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E28" w:rsidRPr="005C6F31" w:rsidRDefault="00F34E28">
      <w:pPr>
        <w:rPr>
          <w:lang w:val="en-US"/>
        </w:rPr>
      </w:pPr>
    </w:p>
    <w:p w:rsidR="00072624" w:rsidRPr="005C6F31" w:rsidRDefault="00072624" w:rsidP="00072624">
      <w:pPr>
        <w:spacing w:after="0"/>
        <w:rPr>
          <w:rFonts w:ascii="Times New Roman" w:hAnsi="Times New Roman" w:cs="Times New Roman"/>
          <w:sz w:val="24"/>
          <w:szCs w:val="24"/>
          <w:lang w:val="en-US"/>
        </w:rPr>
      </w:pPr>
      <w:r w:rsidRPr="005C6F31">
        <w:rPr>
          <w:rFonts w:ascii="Times New Roman" w:hAnsi="Times New Roman" w:cs="Times New Roman"/>
          <w:sz w:val="24"/>
          <w:szCs w:val="24"/>
          <w:lang w:val="en-US"/>
        </w:rPr>
        <w:t>Gazi University</w:t>
      </w:r>
    </w:p>
    <w:p w:rsidR="00072624" w:rsidRPr="005C6F31" w:rsidRDefault="00072624" w:rsidP="00072624">
      <w:pPr>
        <w:spacing w:after="0"/>
        <w:rPr>
          <w:rFonts w:ascii="Times New Roman" w:hAnsi="Times New Roman" w:cs="Times New Roman"/>
          <w:sz w:val="24"/>
          <w:szCs w:val="24"/>
          <w:lang w:val="en-US"/>
        </w:rPr>
      </w:pPr>
      <w:r w:rsidRPr="005C6F31">
        <w:rPr>
          <w:rFonts w:ascii="Times New Roman" w:hAnsi="Times New Roman" w:cs="Times New Roman"/>
          <w:sz w:val="24"/>
          <w:szCs w:val="24"/>
          <w:lang w:val="en-US"/>
        </w:rPr>
        <w:t>Chemical Engineering Department</w:t>
      </w:r>
    </w:p>
    <w:p w:rsidR="00072624" w:rsidRPr="005C6F31" w:rsidRDefault="00072624" w:rsidP="00072624">
      <w:pPr>
        <w:spacing w:after="0"/>
        <w:rPr>
          <w:rFonts w:ascii="Times New Roman" w:hAnsi="Times New Roman" w:cs="Times New Roman"/>
          <w:sz w:val="24"/>
          <w:szCs w:val="24"/>
          <w:lang w:val="en-US"/>
        </w:rPr>
      </w:pPr>
      <w:r w:rsidRPr="005C6F31">
        <w:rPr>
          <w:rFonts w:ascii="Times New Roman" w:hAnsi="Times New Roman" w:cs="Times New Roman"/>
          <w:sz w:val="24"/>
          <w:szCs w:val="24"/>
          <w:lang w:val="en-US"/>
        </w:rPr>
        <w:t>KM 380 Chemical Engineering Laboratory 1</w:t>
      </w:r>
    </w:p>
    <w:p w:rsidR="00072624" w:rsidRPr="005C6F31" w:rsidRDefault="00072624" w:rsidP="00072624">
      <w:pPr>
        <w:spacing w:after="0"/>
        <w:rPr>
          <w:rFonts w:ascii="Times New Roman" w:hAnsi="Times New Roman" w:cs="Times New Roman"/>
          <w:b/>
          <w:sz w:val="24"/>
          <w:szCs w:val="24"/>
          <w:lang w:val="en-US"/>
        </w:rPr>
      </w:pPr>
      <w:r w:rsidRPr="005C6F31">
        <w:rPr>
          <w:rFonts w:ascii="Times New Roman" w:hAnsi="Times New Roman" w:cs="Times New Roman"/>
          <w:b/>
          <w:sz w:val="24"/>
          <w:szCs w:val="24"/>
          <w:lang w:val="en-US"/>
        </w:rPr>
        <w:t>Experiment Number: 4</w:t>
      </w:r>
      <w:r w:rsidR="00421A34" w:rsidRPr="005C6F31">
        <w:rPr>
          <w:rFonts w:ascii="Times New Roman" w:hAnsi="Times New Roman" w:cs="Times New Roman"/>
          <w:b/>
          <w:sz w:val="24"/>
          <w:szCs w:val="24"/>
          <w:lang w:val="en-US"/>
        </w:rPr>
        <w:t>b</w:t>
      </w:r>
    </w:p>
    <w:p w:rsidR="00072624" w:rsidRPr="005C6F31" w:rsidRDefault="00072624" w:rsidP="00072624">
      <w:pPr>
        <w:rPr>
          <w:rFonts w:ascii="Times New Roman" w:hAnsi="Times New Roman" w:cs="Times New Roman"/>
          <w:sz w:val="24"/>
          <w:szCs w:val="24"/>
          <w:lang w:val="en-US"/>
        </w:rPr>
      </w:pPr>
    </w:p>
    <w:p w:rsidR="00072624" w:rsidRPr="005C6F31" w:rsidRDefault="00072624" w:rsidP="00072624">
      <w:pPr>
        <w:spacing w:after="0"/>
        <w:jc w:val="center"/>
        <w:rPr>
          <w:rFonts w:ascii="Inherit" w:hAnsi="Inherit" w:cs="Times New Roman"/>
          <w:b/>
          <w:sz w:val="24"/>
          <w:szCs w:val="24"/>
          <w:lang w:val="en-US"/>
        </w:rPr>
      </w:pPr>
      <w:r w:rsidRPr="005C6F31">
        <w:rPr>
          <w:rFonts w:ascii="Inherit" w:hAnsi="Inherit" w:cs="Times New Roman"/>
          <w:b/>
          <w:sz w:val="24"/>
          <w:szCs w:val="24"/>
          <w:lang w:val="en-US"/>
        </w:rPr>
        <w:t>ADSORPTION</w:t>
      </w:r>
    </w:p>
    <w:p w:rsidR="00072624" w:rsidRPr="005C6F31" w:rsidRDefault="00072624" w:rsidP="00072624">
      <w:pPr>
        <w:spacing w:after="0"/>
        <w:rPr>
          <w:rFonts w:ascii="Inherit" w:hAnsi="Inherit" w:cs="Times New Roman"/>
          <w:b/>
          <w:sz w:val="24"/>
          <w:szCs w:val="24"/>
          <w:lang w:val="en-US"/>
        </w:rPr>
      </w:pPr>
    </w:p>
    <w:p w:rsidR="00072624" w:rsidRPr="005C6F31" w:rsidRDefault="00072624" w:rsidP="00B37E20">
      <w:pPr>
        <w:spacing w:after="0"/>
        <w:jc w:val="both"/>
        <w:rPr>
          <w:rFonts w:ascii="Inherit" w:hAnsi="Inherit" w:cs="Times New Roman"/>
          <w:b/>
          <w:sz w:val="24"/>
          <w:szCs w:val="24"/>
          <w:lang w:val="en-US"/>
        </w:rPr>
      </w:pPr>
      <w:r w:rsidRPr="005C6F31">
        <w:rPr>
          <w:rFonts w:ascii="Inherit" w:hAnsi="Inherit" w:cs="Times New Roman"/>
          <w:b/>
          <w:sz w:val="24"/>
          <w:szCs w:val="24"/>
          <w:lang w:val="en-US"/>
        </w:rPr>
        <w:t>PURPOSE</w:t>
      </w:r>
    </w:p>
    <w:p w:rsidR="00824924" w:rsidRPr="0009079E" w:rsidRDefault="00824924" w:rsidP="00824924">
      <w:pPr>
        <w:spacing w:line="240" w:lineRule="auto"/>
        <w:jc w:val="both"/>
        <w:rPr>
          <w:rFonts w:ascii="Times New Roman" w:hAnsi="Times New Roman" w:cs="Times New Roman"/>
          <w:sz w:val="20"/>
          <w:szCs w:val="20"/>
          <w:lang w:val="en-US"/>
        </w:rPr>
      </w:pPr>
      <w:r w:rsidRPr="0009079E">
        <w:rPr>
          <w:rFonts w:ascii="Times New Roman" w:hAnsi="Times New Roman" w:cs="Times New Roman"/>
          <w:sz w:val="20"/>
          <w:szCs w:val="20"/>
          <w:lang w:val="en-US"/>
        </w:rPr>
        <w:t>The aim of the study is to investigate the adsorption of acetic acid from solution by using activated coal and to determine adsorption parameters. The study also aims to investigate the compatibility of certain isotherms with experimental data.</w:t>
      </w:r>
    </w:p>
    <w:p w:rsidR="00072624" w:rsidRPr="0009079E" w:rsidRDefault="00072624" w:rsidP="00B37E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sz w:val="20"/>
          <w:szCs w:val="20"/>
          <w:lang w:val="en-US" w:eastAsia="tr-TR"/>
        </w:rPr>
      </w:pPr>
    </w:p>
    <w:p w:rsidR="00072624" w:rsidRPr="005C6F31" w:rsidRDefault="00072624" w:rsidP="00B37E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b/>
          <w:sz w:val="20"/>
          <w:szCs w:val="20"/>
          <w:lang w:val="en-US" w:eastAsia="tr-TR"/>
        </w:rPr>
      </w:pPr>
      <w:r w:rsidRPr="005C6F31">
        <w:rPr>
          <w:rFonts w:ascii="inherit" w:eastAsia="Times New Roman" w:hAnsi="inherit" w:cs="Courier New"/>
          <w:b/>
          <w:sz w:val="20"/>
          <w:szCs w:val="20"/>
          <w:lang w:val="en-US" w:eastAsia="tr-TR"/>
        </w:rPr>
        <w:t>THEORY</w:t>
      </w:r>
    </w:p>
    <w:p w:rsidR="00072624" w:rsidRPr="005C6F31" w:rsidRDefault="00072624" w:rsidP="00B37E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sz w:val="20"/>
          <w:szCs w:val="20"/>
          <w:lang w:val="en-US" w:eastAsia="tr-TR"/>
        </w:rPr>
      </w:pPr>
    </w:p>
    <w:p w:rsidR="002E2FEC" w:rsidRPr="005C6F31" w:rsidRDefault="00072624" w:rsidP="00B37E20">
      <w:pPr>
        <w:pStyle w:val="HTMLncedenBiimlendirilmi"/>
        <w:shd w:val="clear" w:color="auto" w:fill="FFFFFF"/>
        <w:jc w:val="both"/>
        <w:rPr>
          <w:rFonts w:ascii="inherit" w:hAnsi="inherit"/>
          <w:lang w:val="en-US"/>
        </w:rPr>
      </w:pPr>
      <w:r w:rsidRPr="005C6F31">
        <w:rPr>
          <w:rFonts w:ascii="inherit" w:hAnsi="inherit"/>
          <w:lang w:val="en-US"/>
        </w:rPr>
        <w:t xml:space="preserve">Since molecules are attracted from all directions in solids or fluids, these </w:t>
      </w:r>
      <w:r w:rsidR="001D2CF5" w:rsidRPr="005C6F31">
        <w:rPr>
          <w:rFonts w:ascii="inherit" w:hAnsi="inherit"/>
          <w:lang w:val="en-US"/>
        </w:rPr>
        <w:t>attraction</w:t>
      </w:r>
      <w:r w:rsidRPr="005C6F31">
        <w:rPr>
          <w:rFonts w:ascii="inherit" w:hAnsi="inherit"/>
          <w:lang w:val="en-US"/>
        </w:rPr>
        <w:t xml:space="preserve"> forces are </w:t>
      </w:r>
      <w:r w:rsidR="00F36A25" w:rsidRPr="005C6F31">
        <w:rPr>
          <w:rFonts w:ascii="inherit" w:hAnsi="inherit"/>
          <w:lang w:val="en-US"/>
        </w:rPr>
        <w:t>equilibrated</w:t>
      </w:r>
      <w:r w:rsidRPr="005C6F31">
        <w:rPr>
          <w:rFonts w:ascii="inherit" w:hAnsi="inherit"/>
          <w:lang w:val="en-US"/>
        </w:rPr>
        <w:t>.</w:t>
      </w:r>
      <w:r w:rsidR="001D2CF5" w:rsidRPr="005C6F31">
        <w:rPr>
          <w:rFonts w:ascii="inherit" w:hAnsi="inherit"/>
          <w:lang w:val="en-US"/>
        </w:rPr>
        <w:t xml:space="preserve"> However, on the surface between phases, the attraction forces acting on the molecules are different. Thus, </w:t>
      </w:r>
      <w:r w:rsidR="00D504B5" w:rsidRPr="005C6F31">
        <w:rPr>
          <w:rFonts w:ascii="inherit" w:hAnsi="inherit"/>
          <w:lang w:val="en-US"/>
        </w:rPr>
        <w:t>the concentration in the region near the interface</w:t>
      </w:r>
      <w:r w:rsidR="001D2CF5" w:rsidRPr="005C6F31">
        <w:rPr>
          <w:rFonts w:ascii="inherit" w:hAnsi="inherit"/>
          <w:lang w:val="en-US"/>
        </w:rPr>
        <w:t xml:space="preserve"> is different from the bulk concentration in the phases forming the interface.</w:t>
      </w:r>
      <w:r w:rsidR="00D504B5" w:rsidRPr="005C6F31">
        <w:rPr>
          <w:rFonts w:ascii="inherit" w:hAnsi="inherit"/>
          <w:lang w:val="en-US"/>
        </w:rPr>
        <w:t xml:space="preserve"> Thus gases, liquids or substances dissolved in them which are in contact with the solid surfaces</w:t>
      </w:r>
      <w:r w:rsidR="004C3D38" w:rsidRPr="005C6F31">
        <w:rPr>
          <w:rFonts w:ascii="inherit" w:hAnsi="inherit"/>
          <w:lang w:val="en-US"/>
        </w:rPr>
        <w:t xml:space="preserve"> attach to  </w:t>
      </w:r>
      <w:r w:rsidR="00D504B5" w:rsidRPr="005C6F31">
        <w:rPr>
          <w:rFonts w:ascii="inherit" w:hAnsi="inherit"/>
          <w:lang w:val="en-US"/>
        </w:rPr>
        <w:t xml:space="preserve"> these surfaces.</w:t>
      </w:r>
      <w:r w:rsidR="004C3D38" w:rsidRPr="005C6F31">
        <w:rPr>
          <w:rFonts w:ascii="inherit" w:hAnsi="inherit"/>
          <w:lang w:val="en-US"/>
        </w:rPr>
        <w:t xml:space="preserve"> The attachment of particles to </w:t>
      </w:r>
      <w:r w:rsidR="00E16BA7" w:rsidRPr="005C6F31">
        <w:rPr>
          <w:rFonts w:ascii="inherit" w:hAnsi="inherit"/>
          <w:lang w:val="en-US"/>
        </w:rPr>
        <w:t xml:space="preserve">a </w:t>
      </w:r>
      <w:r w:rsidR="004C3D38" w:rsidRPr="005C6F31">
        <w:rPr>
          <w:rFonts w:ascii="inherit" w:hAnsi="inherit"/>
          <w:lang w:val="en-US"/>
        </w:rPr>
        <w:t>solid surface is called adsorpti</w:t>
      </w:r>
      <w:r w:rsidR="00E16BA7" w:rsidRPr="005C6F31">
        <w:rPr>
          <w:rFonts w:ascii="inherit" w:hAnsi="inherit"/>
          <w:lang w:val="en-US"/>
        </w:rPr>
        <w:t>o</w:t>
      </w:r>
      <w:r w:rsidR="004C3D38" w:rsidRPr="005C6F31">
        <w:rPr>
          <w:rFonts w:ascii="inherit" w:hAnsi="inherit"/>
          <w:lang w:val="en-US"/>
        </w:rPr>
        <w:t>n, and the rever</w:t>
      </w:r>
      <w:r w:rsidR="005C6F31">
        <w:rPr>
          <w:rFonts w:ascii="inherit" w:hAnsi="inherit"/>
          <w:lang w:val="en-US"/>
        </w:rPr>
        <w:t>e</w:t>
      </w:r>
      <w:r w:rsidR="004C3D38" w:rsidRPr="005C6F31">
        <w:rPr>
          <w:rFonts w:ascii="inherit" w:hAnsi="inherit"/>
          <w:lang w:val="en-US"/>
        </w:rPr>
        <w:t xml:space="preserve">s process, desorption is the detachment of particles from </w:t>
      </w:r>
      <w:r w:rsidR="00E16BA7" w:rsidRPr="005C6F31">
        <w:rPr>
          <w:rFonts w:ascii="inherit" w:hAnsi="inherit"/>
          <w:lang w:val="en-US"/>
        </w:rPr>
        <w:t xml:space="preserve">a </w:t>
      </w:r>
      <w:r w:rsidR="004C3D38" w:rsidRPr="005C6F31">
        <w:rPr>
          <w:rFonts w:ascii="inherit" w:hAnsi="inherit"/>
          <w:lang w:val="en-US"/>
        </w:rPr>
        <w:t xml:space="preserve">solid surface. </w:t>
      </w:r>
      <w:r w:rsidR="004C2495" w:rsidRPr="005C6F31">
        <w:rPr>
          <w:rFonts w:ascii="inherit" w:hAnsi="inherit"/>
          <w:lang w:val="en-US"/>
        </w:rPr>
        <w:t>When adsorption rate and desorption rate is equal an equilibrium is established.</w:t>
      </w:r>
      <w:r w:rsidR="00C2265F" w:rsidRPr="005C6F31">
        <w:rPr>
          <w:rFonts w:ascii="inherit" w:hAnsi="inherit"/>
          <w:lang w:val="en-US"/>
        </w:rPr>
        <w:t xml:space="preserve"> At the equilibrium, the material concentration in bulk in contact with a solid is called “equilibrium concentration”. </w:t>
      </w:r>
      <w:r w:rsidR="004C2495" w:rsidRPr="005C6F31">
        <w:rPr>
          <w:rFonts w:ascii="inherit" w:hAnsi="inherit"/>
          <w:lang w:val="en-US"/>
        </w:rPr>
        <w:t xml:space="preserve"> </w:t>
      </w:r>
      <w:r w:rsidR="00D504B5" w:rsidRPr="005C6F31">
        <w:rPr>
          <w:rFonts w:ascii="inherit" w:hAnsi="inherit"/>
          <w:lang w:val="en-US"/>
        </w:rPr>
        <w:t xml:space="preserve">Due to the interaction forces of the atoms and molecules on the solid surface, adsorption occurs on the solid surface. It can be gas or liquid that is held by the surface. Adsorption can be defined as an increase in the concentration of </w:t>
      </w:r>
      <w:r w:rsidR="004833F5" w:rsidRPr="005C6F31">
        <w:rPr>
          <w:rFonts w:ascii="inherit" w:hAnsi="inherit"/>
          <w:lang w:val="en-US"/>
        </w:rPr>
        <w:t xml:space="preserve">attached </w:t>
      </w:r>
      <w:r w:rsidR="00D504B5" w:rsidRPr="005C6F31">
        <w:rPr>
          <w:rFonts w:ascii="inherit" w:hAnsi="inherit"/>
          <w:lang w:val="en-US"/>
        </w:rPr>
        <w:t xml:space="preserve">the material (s) </w:t>
      </w:r>
      <w:r w:rsidR="002E2FEC" w:rsidRPr="005C6F31">
        <w:rPr>
          <w:rFonts w:ascii="inherit" w:hAnsi="inherit"/>
          <w:lang w:val="en-US"/>
        </w:rPr>
        <w:t xml:space="preserve">at the interface (solid surface) </w:t>
      </w:r>
      <w:r w:rsidR="00D504B5" w:rsidRPr="005C6F31">
        <w:rPr>
          <w:rFonts w:ascii="inherit" w:hAnsi="inherit"/>
          <w:lang w:val="en-US"/>
        </w:rPr>
        <w:t>relative to the bulk concentration.</w:t>
      </w:r>
      <w:r w:rsidR="002E2FEC" w:rsidRPr="005C6F31">
        <w:rPr>
          <w:rFonts w:ascii="inherit" w:hAnsi="inherit"/>
          <w:lang w:val="en-US"/>
        </w:rPr>
        <w:t xml:space="preserve"> The </w:t>
      </w:r>
      <w:r w:rsidR="00B61BFE" w:rsidRPr="005C6F31">
        <w:rPr>
          <w:rFonts w:ascii="inherit" w:hAnsi="inherit"/>
          <w:lang w:val="en-US"/>
        </w:rPr>
        <w:t xml:space="preserve">substance thus attached to a surface is said to be the </w:t>
      </w:r>
      <w:r w:rsidR="001C67F7" w:rsidRPr="005C6F31">
        <w:rPr>
          <w:rFonts w:ascii="inherit" w:hAnsi="inherit"/>
          <w:lang w:val="en-US"/>
        </w:rPr>
        <w:t>“</w:t>
      </w:r>
      <w:r w:rsidR="00B61BFE" w:rsidRPr="005C6F31">
        <w:rPr>
          <w:rFonts w:ascii="inherit" w:hAnsi="inherit"/>
          <w:lang w:val="en-US"/>
        </w:rPr>
        <w:t>adsorbed phase</w:t>
      </w:r>
      <w:r w:rsidR="001C67F7" w:rsidRPr="005C6F31">
        <w:rPr>
          <w:rFonts w:ascii="inherit" w:hAnsi="inherit"/>
          <w:lang w:val="en-US"/>
        </w:rPr>
        <w:t>”</w:t>
      </w:r>
      <w:r w:rsidR="00B61BFE" w:rsidRPr="005C6F31">
        <w:rPr>
          <w:rFonts w:ascii="inherit" w:hAnsi="inherit"/>
          <w:lang w:val="en-US"/>
        </w:rPr>
        <w:t xml:space="preserve"> or adsorbate </w:t>
      </w:r>
      <w:r w:rsidR="001C67F7" w:rsidRPr="005C6F31">
        <w:rPr>
          <w:rFonts w:ascii="inherit" w:hAnsi="inherit"/>
          <w:lang w:val="en-US"/>
        </w:rPr>
        <w:t>while the substance to which is attached is the</w:t>
      </w:r>
      <w:r w:rsidR="002E2FEC" w:rsidRPr="005C6F31">
        <w:rPr>
          <w:rFonts w:ascii="inherit" w:hAnsi="inherit"/>
          <w:lang w:val="en-US"/>
        </w:rPr>
        <w:t xml:space="preserve"> "adsorbent".</w:t>
      </w:r>
    </w:p>
    <w:p w:rsidR="00064E12" w:rsidRPr="005C6F31" w:rsidRDefault="00064E12" w:rsidP="00B37E20">
      <w:pPr>
        <w:pStyle w:val="HTMLncedenBiimlendirilmi"/>
        <w:shd w:val="clear" w:color="auto" w:fill="FFFFFF"/>
        <w:jc w:val="both"/>
        <w:rPr>
          <w:rFonts w:ascii="inherit" w:hAnsi="inherit"/>
          <w:lang w:val="en-US"/>
        </w:rPr>
      </w:pPr>
    </w:p>
    <w:p w:rsidR="002E2FEC" w:rsidRPr="005C6F31" w:rsidRDefault="002E2FEC" w:rsidP="00B37E20">
      <w:pPr>
        <w:pStyle w:val="HTMLncedenBiimlendirilmi"/>
        <w:shd w:val="clear" w:color="auto" w:fill="FFFFFF"/>
        <w:jc w:val="both"/>
        <w:rPr>
          <w:rFonts w:ascii="inherit" w:hAnsi="inherit"/>
          <w:lang w:val="en-US"/>
        </w:rPr>
      </w:pPr>
      <w:r w:rsidRPr="005C6F31">
        <w:rPr>
          <w:rFonts w:ascii="inherit" w:hAnsi="inherit"/>
          <w:lang w:val="en-US"/>
        </w:rPr>
        <w:t>The adsorption is divided into "physical adsorption" and "chemical adsorption" according to the kinds of force that enables the adsorbed material to be held on the surface.</w:t>
      </w:r>
    </w:p>
    <w:p w:rsidR="002E2FEC" w:rsidRPr="005C6F31" w:rsidRDefault="002E2FEC" w:rsidP="00064E12">
      <w:pPr>
        <w:pStyle w:val="HTMLncedenBiimlendirilmi"/>
        <w:numPr>
          <w:ilvl w:val="0"/>
          <w:numId w:val="2"/>
        </w:numPr>
        <w:shd w:val="clear" w:color="auto" w:fill="FFFFFF"/>
        <w:jc w:val="both"/>
        <w:rPr>
          <w:rFonts w:ascii="inherit" w:hAnsi="inherit"/>
          <w:b/>
          <w:lang w:val="en-US"/>
        </w:rPr>
      </w:pPr>
      <w:r w:rsidRPr="005C6F31">
        <w:rPr>
          <w:rFonts w:ascii="inherit" w:hAnsi="inherit"/>
          <w:b/>
          <w:lang w:val="en-US"/>
        </w:rPr>
        <w:t>Physical Adsorption</w:t>
      </w:r>
    </w:p>
    <w:p w:rsidR="00B07172" w:rsidRPr="005C6F31" w:rsidRDefault="00B07172" w:rsidP="00B37E20">
      <w:pPr>
        <w:pStyle w:val="HTMLncedenBiimlendirilmi"/>
        <w:shd w:val="clear" w:color="auto" w:fill="FFFFFF"/>
        <w:jc w:val="both"/>
        <w:rPr>
          <w:rFonts w:ascii="inherit" w:hAnsi="inherit"/>
          <w:lang w:val="en-US"/>
        </w:rPr>
      </w:pPr>
      <w:r w:rsidRPr="005C6F31">
        <w:rPr>
          <w:rFonts w:ascii="inherit" w:hAnsi="inherit"/>
          <w:lang w:val="en-US"/>
        </w:rPr>
        <w:t xml:space="preserve">The adsorbed material is held on the surface </w:t>
      </w:r>
      <w:r w:rsidR="00E16BA7" w:rsidRPr="005C6F31">
        <w:rPr>
          <w:rFonts w:ascii="inherit" w:hAnsi="inherit"/>
          <w:lang w:val="en-US"/>
        </w:rPr>
        <w:t xml:space="preserve">by </w:t>
      </w:r>
      <w:r w:rsidRPr="005C6F31">
        <w:rPr>
          <w:rFonts w:ascii="inherit" w:hAnsi="inherit"/>
          <w:lang w:val="en-US"/>
        </w:rPr>
        <w:t xml:space="preserve">weak van der Walls forces. The process is reversible and by changing the </w:t>
      </w:r>
      <w:r w:rsidR="00041B0C" w:rsidRPr="005C6F31">
        <w:rPr>
          <w:rFonts w:ascii="inherit" w:hAnsi="inherit"/>
          <w:lang w:val="en-US"/>
        </w:rPr>
        <w:t>process</w:t>
      </w:r>
      <w:r w:rsidR="00FC780F" w:rsidRPr="005C6F31">
        <w:rPr>
          <w:rFonts w:ascii="inherit" w:hAnsi="inherit"/>
          <w:lang w:val="en-US"/>
        </w:rPr>
        <w:t xml:space="preserve"> </w:t>
      </w:r>
      <w:r w:rsidRPr="005C6F31">
        <w:rPr>
          <w:rFonts w:ascii="inherit" w:hAnsi="inherit"/>
          <w:lang w:val="en-US"/>
        </w:rPr>
        <w:t>conditions, the adsorbed material can be easily removed from the surface. Physical adsorption is an exothermic phenomenon. It is characterized by a low adsorption heat of about 10 000 calories per molecule adsorbed. In contrast to physical adsorption, it is frequently encountered with "negative adsorption" which shows decrease of concentration on the surface. This process is called "desorption".</w:t>
      </w:r>
    </w:p>
    <w:p w:rsidR="00B07172" w:rsidRPr="005C6F31" w:rsidRDefault="00B07172" w:rsidP="00B37E20">
      <w:pPr>
        <w:pStyle w:val="HTMLncedenBiimlendirilmi"/>
        <w:shd w:val="clear" w:color="auto" w:fill="FFFFFF"/>
        <w:jc w:val="both"/>
        <w:rPr>
          <w:rFonts w:ascii="inherit" w:hAnsi="inherit"/>
          <w:lang w:val="en-US"/>
        </w:rPr>
      </w:pPr>
      <w:r w:rsidRPr="005C6F31">
        <w:rPr>
          <w:rFonts w:ascii="inherit" w:hAnsi="inherit"/>
          <w:lang w:val="en-US"/>
        </w:rPr>
        <w:t>Generally, components or process conditions (adsorbed material, T, P, concentration) that cause an increase in surface free energy lead to negative adsorption. Both types of surface events (increase and decrease of surface concentration) are expressed by the term "sorption".</w:t>
      </w:r>
    </w:p>
    <w:p w:rsidR="00B07172" w:rsidRPr="005C6F31" w:rsidRDefault="00B07172" w:rsidP="00064E12">
      <w:pPr>
        <w:pStyle w:val="HTMLncedenBiimlendirilmi"/>
        <w:numPr>
          <w:ilvl w:val="0"/>
          <w:numId w:val="2"/>
        </w:numPr>
        <w:shd w:val="clear" w:color="auto" w:fill="FFFFFF"/>
        <w:jc w:val="both"/>
        <w:rPr>
          <w:rFonts w:ascii="inherit" w:hAnsi="inherit"/>
          <w:b/>
          <w:lang w:val="en-US"/>
        </w:rPr>
      </w:pPr>
      <w:r w:rsidRPr="005C6F31">
        <w:rPr>
          <w:rFonts w:ascii="inherit" w:hAnsi="inherit"/>
          <w:b/>
          <w:lang w:val="en-US"/>
        </w:rPr>
        <w:t>Chemical Adsorption</w:t>
      </w:r>
    </w:p>
    <w:p w:rsidR="00064E12" w:rsidRPr="005C6F31" w:rsidRDefault="00B07172" w:rsidP="00B37E20">
      <w:pPr>
        <w:pStyle w:val="HTMLncedenBiimlendirilmi"/>
        <w:shd w:val="clear" w:color="auto" w:fill="FFFFFF"/>
        <w:jc w:val="both"/>
        <w:rPr>
          <w:rFonts w:ascii="inherit" w:hAnsi="inherit"/>
          <w:lang w:val="en-US"/>
        </w:rPr>
      </w:pPr>
      <w:r w:rsidRPr="005C6F31">
        <w:rPr>
          <w:rFonts w:ascii="inherit" w:hAnsi="inherit"/>
          <w:lang w:val="en-US"/>
        </w:rPr>
        <w:t xml:space="preserve">Chemical adsorption is the adsorption of particles by chemical bonding. The </w:t>
      </w:r>
      <w:r w:rsidR="00041B0C" w:rsidRPr="005C6F31">
        <w:rPr>
          <w:rFonts w:ascii="inherit" w:hAnsi="inherit"/>
          <w:lang w:val="en-US"/>
        </w:rPr>
        <w:t>streng</w:t>
      </w:r>
      <w:r w:rsidR="0009079E">
        <w:rPr>
          <w:rFonts w:ascii="inherit" w:hAnsi="inherit"/>
          <w:lang w:val="en-US"/>
        </w:rPr>
        <w:t>t</w:t>
      </w:r>
      <w:r w:rsidR="00041B0C" w:rsidRPr="005C6F31">
        <w:rPr>
          <w:rFonts w:ascii="inherit" w:hAnsi="inherit"/>
          <w:lang w:val="en-US"/>
        </w:rPr>
        <w:t xml:space="preserve">h </w:t>
      </w:r>
      <w:r w:rsidRPr="005C6F31">
        <w:rPr>
          <w:rFonts w:ascii="inherit" w:hAnsi="inherit"/>
          <w:lang w:val="en-US"/>
        </w:rPr>
        <w:t xml:space="preserve">of the chemical bond varies. However, the bonds formed are stronger than the bonds in the physical adsorbent. Chemical adsorption is usually encountered in solid-catalyzed reaction systems. </w:t>
      </w:r>
      <w:r w:rsidR="0090331A" w:rsidRPr="005C6F31">
        <w:rPr>
          <w:rFonts w:ascii="inherit" w:hAnsi="inherit"/>
          <w:lang w:val="en-US"/>
        </w:rPr>
        <w:t xml:space="preserve">Adsorption </w:t>
      </w:r>
      <w:r w:rsidRPr="005C6F31">
        <w:rPr>
          <w:rFonts w:ascii="inherit" w:hAnsi="inherit"/>
          <w:lang w:val="en-US"/>
        </w:rPr>
        <w:t>energy is between 20 000 and 100 000 calories per mole</w:t>
      </w:r>
      <w:r w:rsidR="0055184A" w:rsidRPr="005C6F31">
        <w:rPr>
          <w:rFonts w:ascii="inherit" w:hAnsi="inherit"/>
          <w:lang w:val="en-US"/>
        </w:rPr>
        <w:t xml:space="preserve"> of adsorbed material</w:t>
      </w:r>
      <w:r w:rsidRPr="005C6F31">
        <w:rPr>
          <w:rFonts w:ascii="inherit" w:hAnsi="inherit"/>
          <w:lang w:val="en-US"/>
        </w:rPr>
        <w:t>.</w:t>
      </w:r>
      <w:r w:rsidR="0055184A" w:rsidRPr="005C6F31">
        <w:rPr>
          <w:rFonts w:ascii="inherit" w:hAnsi="inherit"/>
          <w:lang w:val="en-US"/>
        </w:rPr>
        <w:t xml:space="preserve"> This value is also about the same as the reaction heat in chemical reactions - depending on whether it is exothermic or endothermic. Chemical adsorption is also referred to as "active adsorption" and usually occurs as a result of interaction with heterogeneous catalysts.</w:t>
      </w:r>
    </w:p>
    <w:p w:rsidR="00064E12" w:rsidRPr="005C6F31" w:rsidRDefault="00064E12" w:rsidP="00B37E20">
      <w:pPr>
        <w:pStyle w:val="HTMLncedenBiimlendirilmi"/>
        <w:shd w:val="clear" w:color="auto" w:fill="FFFFFF"/>
        <w:jc w:val="both"/>
        <w:rPr>
          <w:rFonts w:ascii="inherit" w:hAnsi="inherit"/>
          <w:lang w:val="en-US"/>
        </w:rPr>
      </w:pPr>
    </w:p>
    <w:p w:rsidR="00155DF2" w:rsidRPr="005C6F31" w:rsidRDefault="0055184A" w:rsidP="00B37E20">
      <w:pPr>
        <w:pStyle w:val="HTMLncedenBiimlendirilmi"/>
        <w:shd w:val="clear" w:color="auto" w:fill="FFFFFF"/>
        <w:jc w:val="both"/>
        <w:rPr>
          <w:rFonts w:ascii="inherit" w:hAnsi="inherit"/>
          <w:lang w:val="en-US"/>
        </w:rPr>
      </w:pPr>
      <w:r w:rsidRPr="005C6F31">
        <w:rPr>
          <w:rFonts w:ascii="inherit" w:hAnsi="inherit"/>
          <w:lang w:val="en-US"/>
        </w:rPr>
        <w:t>Although the chemical adsorption may be only one layer, the physical adsor</w:t>
      </w:r>
      <w:r w:rsidR="00F36A25" w:rsidRPr="005C6F31">
        <w:rPr>
          <w:rFonts w:ascii="inherit" w:hAnsi="inherit"/>
          <w:lang w:val="en-US"/>
        </w:rPr>
        <w:t>ption</w:t>
      </w:r>
      <w:r w:rsidRPr="005C6F31">
        <w:rPr>
          <w:rFonts w:ascii="inherit" w:hAnsi="inherit"/>
          <w:lang w:val="en-US"/>
        </w:rPr>
        <w:t xml:space="preserve"> can be a layered or multi-layered. Physical adsorption is usually a reversible action</w:t>
      </w:r>
      <w:r w:rsidR="00F36A25" w:rsidRPr="005C6F31">
        <w:rPr>
          <w:rFonts w:ascii="inherit" w:hAnsi="inherit"/>
          <w:lang w:val="en-US"/>
        </w:rPr>
        <w:t xml:space="preserve"> and </w:t>
      </w:r>
      <w:r w:rsidRPr="005C6F31">
        <w:rPr>
          <w:rFonts w:ascii="inherit" w:hAnsi="inherit"/>
          <w:lang w:val="en-US"/>
        </w:rPr>
        <w:t>desorption occurs by changing the processing conditions</w:t>
      </w:r>
      <w:r w:rsidR="00155DF2" w:rsidRPr="005C6F31">
        <w:rPr>
          <w:rFonts w:ascii="inherit" w:hAnsi="inherit"/>
          <w:lang w:val="en-US"/>
        </w:rPr>
        <w:t xml:space="preserve"> (concentration, P, T, etc). C</w:t>
      </w:r>
      <w:r w:rsidRPr="005C6F31">
        <w:rPr>
          <w:rFonts w:ascii="inherit" w:hAnsi="inherit"/>
          <w:lang w:val="en-US"/>
        </w:rPr>
        <w:t xml:space="preserve">hemical adsorption is </w:t>
      </w:r>
      <w:r w:rsidR="0090331A" w:rsidRPr="005C6F31">
        <w:rPr>
          <w:rFonts w:ascii="inherit" w:hAnsi="inherit"/>
          <w:lang w:val="en-US"/>
        </w:rPr>
        <w:t>an</w:t>
      </w:r>
      <w:r w:rsidRPr="005C6F31">
        <w:rPr>
          <w:rFonts w:ascii="inherit" w:hAnsi="inherit"/>
          <w:lang w:val="en-US"/>
        </w:rPr>
        <w:t xml:space="preserve"> irreversible process because of the strong bond formation.</w:t>
      </w:r>
      <w:r w:rsidR="00155DF2" w:rsidRPr="005C6F31">
        <w:rPr>
          <w:rFonts w:ascii="inherit" w:hAnsi="inherit"/>
          <w:lang w:val="en-US"/>
        </w:rPr>
        <w:t xml:space="preserve"> While physical adsorption is usually reduced by increasing the temperature, the chemical adsorption may show an increase or decrease with increasing temperature depending on the exothermic or endothermic of the adsorption and the activation energy.</w:t>
      </w:r>
    </w:p>
    <w:p w:rsidR="00064E12" w:rsidRPr="005C6F31" w:rsidRDefault="00064E12" w:rsidP="00D4704A">
      <w:pPr>
        <w:pStyle w:val="HTMLncedenBiimlendirilmi"/>
        <w:shd w:val="clear" w:color="auto" w:fill="FFFFFF"/>
        <w:jc w:val="both"/>
        <w:rPr>
          <w:rFonts w:ascii="inherit" w:hAnsi="inherit"/>
          <w:lang w:val="en-US"/>
        </w:rPr>
      </w:pPr>
    </w:p>
    <w:p w:rsidR="00D4704A" w:rsidRPr="005C6F31" w:rsidRDefault="00155DF2" w:rsidP="00D4704A">
      <w:pPr>
        <w:pStyle w:val="HTMLncedenBiimlendirilmi"/>
        <w:shd w:val="clear" w:color="auto" w:fill="FFFFFF"/>
        <w:jc w:val="both"/>
        <w:rPr>
          <w:rFonts w:ascii="inherit" w:hAnsi="inherit"/>
          <w:lang w:val="en-US"/>
        </w:rPr>
      </w:pPr>
      <w:r w:rsidRPr="005C6F31">
        <w:rPr>
          <w:rFonts w:ascii="inherit" w:hAnsi="inherit"/>
          <w:lang w:val="en-US"/>
        </w:rPr>
        <w:lastRenderedPageBreak/>
        <w:t xml:space="preserve">Physical adsorption (especially where separation is required at low concentration intervals) is the basis for important industrial separation processes. </w:t>
      </w:r>
      <w:r w:rsidR="003A334E" w:rsidRPr="005C6F31">
        <w:rPr>
          <w:rFonts w:ascii="inherit" w:hAnsi="inherit"/>
          <w:lang w:val="en-US"/>
        </w:rPr>
        <w:t>The ability of certain solids to selectively adsorb some materials from the mixture is the basic principle of the separation process. Removal of water vapor from air or other gases, elimination of impurities such as carbon dioxide and sulfur dioxide in the industrial gas mixture, removal of undesirable odors from gas and liquid mixtures, removal of the color of the sugar solution,</w:t>
      </w:r>
      <w:r w:rsidR="00D4704A" w:rsidRPr="005C6F31">
        <w:rPr>
          <w:rFonts w:ascii="inherit" w:hAnsi="inherit"/>
          <w:lang w:val="en-US"/>
        </w:rPr>
        <w:t xml:space="preserve"> </w:t>
      </w:r>
      <w:r w:rsidR="003A334E" w:rsidRPr="005C6F31">
        <w:rPr>
          <w:rFonts w:ascii="inherit" w:hAnsi="inherit"/>
          <w:lang w:val="en-US"/>
        </w:rPr>
        <w:t>removal of dissolved water in organic liquids are typical examples of industrial applications.</w:t>
      </w:r>
      <w:r w:rsidR="00D4704A" w:rsidRPr="005C6F31">
        <w:rPr>
          <w:rFonts w:ascii="inherit" w:hAnsi="inherit"/>
          <w:lang w:val="en-US"/>
        </w:rPr>
        <w:t xml:space="preserve"> Chemical adsorption plays an important role especially in solid catalyst applications.</w:t>
      </w:r>
    </w:p>
    <w:p w:rsidR="003A334E" w:rsidRPr="005C6F31" w:rsidRDefault="003A334E" w:rsidP="00B37E20">
      <w:pPr>
        <w:pStyle w:val="HTMLncedenBiimlendirilmi"/>
        <w:shd w:val="clear" w:color="auto" w:fill="FFFFFF"/>
        <w:jc w:val="both"/>
        <w:rPr>
          <w:rFonts w:ascii="inherit" w:hAnsi="inherit"/>
          <w:lang w:val="en-US"/>
        </w:rPr>
      </w:pPr>
    </w:p>
    <w:p w:rsidR="00AF2AAE" w:rsidRPr="005C6F31" w:rsidRDefault="00AF2AAE" w:rsidP="00AF2AAE">
      <w:pPr>
        <w:pStyle w:val="HTMLncedenBiimlendirilmi"/>
        <w:shd w:val="clear" w:color="auto" w:fill="FFFFFF"/>
        <w:jc w:val="both"/>
        <w:rPr>
          <w:rFonts w:ascii="inherit" w:hAnsi="inherit"/>
          <w:lang w:val="en-US"/>
        </w:rPr>
      </w:pPr>
      <w:r w:rsidRPr="005C6F31">
        <w:rPr>
          <w:rFonts w:ascii="inherit" w:hAnsi="inherit"/>
          <w:lang w:val="en-US"/>
        </w:rPr>
        <w:t>Since adsorption is a surface treatment,</w:t>
      </w:r>
      <w:r w:rsidR="00D4704A" w:rsidRPr="005C6F31">
        <w:rPr>
          <w:rFonts w:ascii="inherit" w:hAnsi="inherit"/>
          <w:lang w:val="en-US"/>
        </w:rPr>
        <w:t xml:space="preserve"> </w:t>
      </w:r>
      <w:r w:rsidRPr="005C6F31">
        <w:rPr>
          <w:rFonts w:ascii="inherit" w:hAnsi="inherit"/>
          <w:lang w:val="en-US"/>
        </w:rPr>
        <w:t>the adsorbing power is an important function of surface properties.</w:t>
      </w:r>
      <w:r w:rsidR="0009079E">
        <w:rPr>
          <w:rFonts w:ascii="inherit" w:hAnsi="inherit"/>
          <w:lang w:val="en-US"/>
        </w:rPr>
        <w:t xml:space="preserve"> </w:t>
      </w:r>
      <w:r w:rsidRPr="005C6F31">
        <w:rPr>
          <w:rFonts w:ascii="inherit" w:hAnsi="inherit"/>
          <w:lang w:val="en-US"/>
        </w:rPr>
        <w:t xml:space="preserve">The most important parameter affecting the adsorption process </w:t>
      </w:r>
      <w:r w:rsidR="00CD1D3F" w:rsidRPr="005C6F31">
        <w:rPr>
          <w:rFonts w:ascii="inherit" w:hAnsi="inherit"/>
          <w:lang w:val="en-US"/>
        </w:rPr>
        <w:t xml:space="preserve">from </w:t>
      </w:r>
      <w:r w:rsidRPr="005C6F31">
        <w:rPr>
          <w:rFonts w:ascii="inherit" w:hAnsi="inherit"/>
          <w:lang w:val="en-US"/>
        </w:rPr>
        <w:t>surface properties of adsorb</w:t>
      </w:r>
      <w:r w:rsidR="009F6D7E" w:rsidRPr="005C6F31">
        <w:rPr>
          <w:rFonts w:ascii="inherit" w:hAnsi="inherit"/>
          <w:lang w:val="en-US"/>
        </w:rPr>
        <w:t>e</w:t>
      </w:r>
      <w:r w:rsidRPr="005C6F31">
        <w:rPr>
          <w:rFonts w:ascii="inherit" w:hAnsi="inherit"/>
          <w:lang w:val="en-US"/>
        </w:rPr>
        <w:t>nt is surface area value</w:t>
      </w:r>
      <w:r w:rsidR="00F36A25" w:rsidRPr="005C6F31">
        <w:rPr>
          <w:rFonts w:ascii="inherit" w:hAnsi="inherit"/>
          <w:lang w:val="en-US"/>
        </w:rPr>
        <w:t>.</w:t>
      </w:r>
      <w:r w:rsidRPr="005C6F31">
        <w:rPr>
          <w:rFonts w:ascii="inherit" w:hAnsi="inherit"/>
          <w:lang w:val="en-US"/>
        </w:rPr>
        <w:t xml:space="preserve"> </w:t>
      </w:r>
      <w:r w:rsidR="00F36A25" w:rsidRPr="005C6F31">
        <w:rPr>
          <w:rFonts w:ascii="inherit" w:hAnsi="inherit"/>
          <w:lang w:val="en-US"/>
        </w:rPr>
        <w:t>T</w:t>
      </w:r>
      <w:r w:rsidRPr="005C6F31">
        <w:rPr>
          <w:rFonts w:ascii="inherit" w:hAnsi="inherit"/>
          <w:lang w:val="en-US"/>
        </w:rPr>
        <w:t xml:space="preserve">he </w:t>
      </w:r>
      <w:r w:rsidR="00CD1D3F" w:rsidRPr="005C6F31">
        <w:rPr>
          <w:rFonts w:ascii="inherit" w:hAnsi="inherit"/>
          <w:lang w:val="en-US"/>
        </w:rPr>
        <w:t xml:space="preserve">adsorption </w:t>
      </w:r>
      <w:r w:rsidR="00F36A25" w:rsidRPr="005C6F31">
        <w:rPr>
          <w:rFonts w:ascii="inherit" w:hAnsi="inherit"/>
          <w:lang w:val="en-US"/>
        </w:rPr>
        <w:t>amount</w:t>
      </w:r>
      <w:r w:rsidRPr="005C6F31">
        <w:rPr>
          <w:rFonts w:ascii="inherit" w:hAnsi="inherit"/>
          <w:lang w:val="en-US"/>
        </w:rPr>
        <w:t xml:space="preserve"> increases with increasing surface area value. Hence porous materials or very small </w:t>
      </w:r>
      <w:r w:rsidR="009D763F" w:rsidRPr="005C6F31">
        <w:rPr>
          <w:rFonts w:ascii="inherit" w:hAnsi="inherit"/>
          <w:lang w:val="en-US"/>
        </w:rPr>
        <w:t>fragmented</w:t>
      </w:r>
      <w:r w:rsidRPr="005C6F31">
        <w:rPr>
          <w:rFonts w:ascii="inherit" w:hAnsi="inherit"/>
          <w:lang w:val="en-US"/>
        </w:rPr>
        <w:t xml:space="preserve"> solids provide high adsorption capacity.</w:t>
      </w:r>
      <w:r w:rsidR="009F6D7E" w:rsidRPr="005C6F31">
        <w:rPr>
          <w:rFonts w:ascii="inherit" w:hAnsi="inherit"/>
          <w:lang w:val="en-US"/>
        </w:rPr>
        <w:t xml:space="preserve"> </w:t>
      </w:r>
      <w:r w:rsidRPr="005C6F31">
        <w:rPr>
          <w:rFonts w:ascii="inherit" w:hAnsi="inherit"/>
          <w:lang w:val="en-US"/>
        </w:rPr>
        <w:t>Materials having the specific surface area between 10 and 1500 m</w:t>
      </w:r>
      <w:r w:rsidRPr="005C6F31">
        <w:rPr>
          <w:rFonts w:ascii="inherit" w:hAnsi="inherit"/>
          <w:vertAlign w:val="superscript"/>
          <w:lang w:val="en-US"/>
        </w:rPr>
        <w:t>2</w:t>
      </w:r>
      <w:r w:rsidRPr="005C6F31">
        <w:rPr>
          <w:rFonts w:ascii="inherit" w:hAnsi="inherit"/>
          <w:lang w:val="en-US"/>
        </w:rPr>
        <w:t>/g can be used as adsorbent.</w:t>
      </w:r>
      <w:r w:rsidR="009F6D7E" w:rsidRPr="005C6F31">
        <w:rPr>
          <w:rFonts w:ascii="inherit" w:hAnsi="inherit"/>
          <w:lang w:val="en-US"/>
        </w:rPr>
        <w:t xml:space="preserve"> </w:t>
      </w:r>
      <w:r w:rsidRPr="005C6F31">
        <w:rPr>
          <w:rFonts w:ascii="inherit" w:hAnsi="inherit"/>
          <w:lang w:val="en-US"/>
        </w:rPr>
        <w:t>Frequently used adsorbents include activated coal, silica (SiO</w:t>
      </w:r>
      <w:r w:rsidRPr="005C6F31">
        <w:rPr>
          <w:rFonts w:ascii="inherit" w:hAnsi="inherit"/>
          <w:vertAlign w:val="subscript"/>
          <w:lang w:val="en-US"/>
        </w:rPr>
        <w:t>2</w:t>
      </w:r>
      <w:r w:rsidRPr="005C6F31">
        <w:rPr>
          <w:rFonts w:ascii="inherit" w:hAnsi="inherit"/>
          <w:lang w:val="en-US"/>
        </w:rPr>
        <w:t>), alumina (Al</w:t>
      </w:r>
      <w:r w:rsidRPr="005C6F31">
        <w:rPr>
          <w:rFonts w:ascii="inherit" w:hAnsi="inherit"/>
          <w:vertAlign w:val="subscript"/>
          <w:lang w:val="en-US"/>
        </w:rPr>
        <w:t>2</w:t>
      </w:r>
      <w:r w:rsidRPr="005C6F31">
        <w:rPr>
          <w:rFonts w:ascii="inherit" w:hAnsi="inherit"/>
          <w:lang w:val="en-US"/>
        </w:rPr>
        <w:t>O</w:t>
      </w:r>
      <w:r w:rsidRPr="005C6F31">
        <w:rPr>
          <w:rFonts w:ascii="inherit" w:hAnsi="inherit"/>
          <w:vertAlign w:val="subscript"/>
          <w:lang w:val="en-US"/>
        </w:rPr>
        <w:t>3</w:t>
      </w:r>
      <w:r w:rsidRPr="005C6F31">
        <w:rPr>
          <w:rFonts w:ascii="inherit" w:hAnsi="inherit"/>
          <w:lang w:val="en-US"/>
        </w:rPr>
        <w:t>), zeolite and molecular sieves.</w:t>
      </w:r>
    </w:p>
    <w:p w:rsidR="00D02116" w:rsidRPr="005C6F31" w:rsidRDefault="00D02116" w:rsidP="00AF2AAE">
      <w:pPr>
        <w:pStyle w:val="HTMLncedenBiimlendirilmi"/>
        <w:shd w:val="clear" w:color="auto" w:fill="FFFFFF"/>
        <w:jc w:val="both"/>
        <w:rPr>
          <w:rFonts w:ascii="inherit" w:hAnsi="inherit"/>
          <w:lang w:val="en-US"/>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495"/>
        <w:gridCol w:w="3793"/>
      </w:tblGrid>
      <w:tr w:rsidR="0008188C" w:rsidRPr="005C6F31" w:rsidTr="0008188C">
        <w:tc>
          <w:tcPr>
            <w:tcW w:w="5495" w:type="dxa"/>
          </w:tcPr>
          <w:p w:rsidR="0008188C" w:rsidRPr="005C6F31" w:rsidRDefault="0008188C" w:rsidP="004342C2">
            <w:pPr>
              <w:pStyle w:val="HTMLncedenBiimlendirilmi"/>
              <w:shd w:val="clear" w:color="auto" w:fill="FFFFFF"/>
              <w:jc w:val="both"/>
              <w:rPr>
                <w:rFonts w:ascii="inherit" w:hAnsi="inherit"/>
                <w:lang w:val="en-US"/>
              </w:rPr>
            </w:pPr>
            <w:r w:rsidRPr="005C6F31">
              <w:rPr>
                <w:rFonts w:ascii="inherit" w:hAnsi="inherit"/>
                <w:lang w:val="en-US"/>
              </w:rPr>
              <w:t>The amount of fluid adsorbed by a solid depends on the structure of adsorbed material and adsorbent, the surface properties of the adsorbent, the bulk concentration of the adsorbed material, the process temperature and the pressure. Adsorption data are usually presented as "adsorption isotherm".</w:t>
            </w:r>
            <w:r w:rsidR="009F6D7E" w:rsidRPr="005C6F31">
              <w:rPr>
                <w:rFonts w:ascii="inherit" w:hAnsi="inherit"/>
                <w:lang w:val="en-US"/>
              </w:rPr>
              <w:t xml:space="preserve"> </w:t>
            </w:r>
            <w:r w:rsidR="00E62C40" w:rsidRPr="005C6F31">
              <w:rPr>
                <w:rFonts w:ascii="inherit" w:hAnsi="inherit"/>
                <w:lang w:val="en-US"/>
              </w:rPr>
              <w:t>The relation between the amount of adsorbed material by the unit amount of adsorbent and the equilibrium concentration (or pressure) at constant temperature is called an “adsorption isoterm”.</w:t>
            </w:r>
          </w:p>
          <w:p w:rsidR="0008188C" w:rsidRPr="005C6F31" w:rsidRDefault="0008188C" w:rsidP="00AF2AAE">
            <w:pPr>
              <w:pStyle w:val="HTMLncedenBiimlendirilmi"/>
              <w:jc w:val="both"/>
              <w:rPr>
                <w:rFonts w:ascii="inherit" w:hAnsi="inherit"/>
                <w:lang w:val="en-US"/>
              </w:rPr>
            </w:pPr>
          </w:p>
        </w:tc>
        <w:tc>
          <w:tcPr>
            <w:tcW w:w="3793" w:type="dxa"/>
          </w:tcPr>
          <w:p w:rsidR="0008188C" w:rsidRPr="005C6F31" w:rsidRDefault="0008188C" w:rsidP="0008188C">
            <w:pPr>
              <w:pStyle w:val="HTMLncedenBiimlendirilmi"/>
              <w:ind w:left="-108"/>
              <w:jc w:val="both"/>
              <w:rPr>
                <w:rFonts w:ascii="inherit" w:hAnsi="inherit"/>
                <w:lang w:val="en-US"/>
              </w:rPr>
            </w:pPr>
            <w:r w:rsidRPr="005C6F31">
              <w:rPr>
                <w:rFonts w:ascii="inherit" w:hAnsi="inherit"/>
                <w:noProof/>
              </w:rPr>
              <w:drawing>
                <wp:inline distT="0" distB="0" distL="0" distR="0">
                  <wp:extent cx="2436103" cy="1758462"/>
                  <wp:effectExtent l="19050" t="0" r="2297" b="0"/>
                  <wp:docPr id="2" name="1 Resim" descr="4B-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B-2.jpg"/>
                          <pic:cNvPicPr/>
                        </pic:nvPicPr>
                        <pic:blipFill>
                          <a:blip r:embed="rId5" cstate="print"/>
                          <a:stretch>
                            <a:fillRect/>
                          </a:stretch>
                        </pic:blipFill>
                        <pic:spPr>
                          <a:xfrm>
                            <a:off x="0" y="0"/>
                            <a:ext cx="2438615" cy="1760275"/>
                          </a:xfrm>
                          <a:prstGeom prst="rect">
                            <a:avLst/>
                          </a:prstGeom>
                        </pic:spPr>
                      </pic:pic>
                    </a:graphicData>
                  </a:graphic>
                </wp:inline>
              </w:drawing>
            </w:r>
          </w:p>
        </w:tc>
      </w:tr>
    </w:tbl>
    <w:p w:rsidR="0008188C" w:rsidRPr="005C6F31" w:rsidRDefault="0008188C" w:rsidP="00AF2AAE">
      <w:pPr>
        <w:pStyle w:val="HTMLncedenBiimlendirilmi"/>
        <w:shd w:val="clear" w:color="auto" w:fill="FFFFFF"/>
        <w:jc w:val="both"/>
        <w:rPr>
          <w:rFonts w:ascii="inherit" w:hAnsi="inherit"/>
          <w:lang w:val="en-US"/>
        </w:rPr>
      </w:pPr>
    </w:p>
    <w:p w:rsidR="00AF2AAE" w:rsidRPr="005C6F31" w:rsidRDefault="00AF2AAE" w:rsidP="00AF2AAE">
      <w:pPr>
        <w:pStyle w:val="HTMLncedenBiimlendirilmi"/>
        <w:shd w:val="clear" w:color="auto" w:fill="FFFFFF"/>
        <w:jc w:val="both"/>
        <w:rPr>
          <w:rFonts w:ascii="inherit" w:hAnsi="inherit"/>
          <w:b/>
          <w:lang w:val="en-US"/>
        </w:rPr>
      </w:pPr>
      <w:r w:rsidRPr="005C6F31">
        <w:rPr>
          <w:rFonts w:ascii="inherit" w:hAnsi="inherit"/>
          <w:b/>
          <w:lang w:val="en-US"/>
        </w:rPr>
        <w:t>EXPERIMENTAL</w:t>
      </w:r>
    </w:p>
    <w:p w:rsidR="00AF2AAE" w:rsidRPr="005C6F31" w:rsidRDefault="00AF2AAE" w:rsidP="00AF2AAE">
      <w:pPr>
        <w:pStyle w:val="HTMLncedenBiimlendirilmi"/>
        <w:shd w:val="clear" w:color="auto" w:fill="FFFFFF"/>
        <w:jc w:val="both"/>
        <w:rPr>
          <w:rFonts w:ascii="inherit" w:hAnsi="inherit"/>
          <w:lang w:val="en-US"/>
        </w:rPr>
      </w:pPr>
      <w:r w:rsidRPr="005C6F31">
        <w:rPr>
          <w:rFonts w:ascii="inherit" w:hAnsi="inherit"/>
          <w:lang w:val="en-US"/>
        </w:rPr>
        <w:t>In this work, the adsorption of acetic acid on activated coal will be studied. Literature studies indicate that single layer formation on activated coal is permitted with dilute acetic acid solutions.</w:t>
      </w:r>
      <w:r w:rsidR="00504B48" w:rsidRPr="005C6F31">
        <w:rPr>
          <w:rFonts w:ascii="inherit" w:hAnsi="inherit"/>
          <w:lang w:val="en-US"/>
        </w:rPr>
        <w:t xml:space="preserve"> </w:t>
      </w:r>
      <w:r w:rsidRPr="005C6F31">
        <w:rPr>
          <w:rFonts w:ascii="inherit" w:hAnsi="inherit"/>
          <w:lang w:val="en-US"/>
        </w:rPr>
        <w:t>The adsorption will be studied in the range of 0.00</w:t>
      </w:r>
      <w:r w:rsidR="00597414" w:rsidRPr="005C6F31">
        <w:rPr>
          <w:rFonts w:ascii="inherit" w:hAnsi="inherit"/>
          <w:lang w:val="en-US"/>
        </w:rPr>
        <w:t>-</w:t>
      </w:r>
      <w:r w:rsidRPr="005C6F31">
        <w:rPr>
          <w:rFonts w:ascii="inherit" w:hAnsi="inherit"/>
          <w:lang w:val="en-US"/>
        </w:rPr>
        <w:t xml:space="preserve"> </w:t>
      </w:r>
      <w:r w:rsidR="00597414" w:rsidRPr="005C6F31">
        <w:rPr>
          <w:rFonts w:ascii="inherit" w:hAnsi="inherit"/>
          <w:lang w:val="en-US"/>
        </w:rPr>
        <w:t xml:space="preserve">0.20 </w:t>
      </w:r>
      <w:r w:rsidRPr="005C6F31">
        <w:rPr>
          <w:rFonts w:ascii="inherit" w:hAnsi="inherit"/>
          <w:lang w:val="en-US"/>
        </w:rPr>
        <w:t>M acetic acid concentration</w:t>
      </w:r>
      <w:r w:rsidR="00597414" w:rsidRPr="005C6F31">
        <w:rPr>
          <w:rFonts w:ascii="inherit" w:hAnsi="inherit"/>
          <w:lang w:val="en-US"/>
        </w:rPr>
        <w:t>s</w:t>
      </w:r>
      <w:r w:rsidRPr="005C6F31">
        <w:rPr>
          <w:rFonts w:ascii="inherit" w:hAnsi="inherit"/>
          <w:lang w:val="en-US"/>
        </w:rPr>
        <w:t>.</w:t>
      </w:r>
    </w:p>
    <w:p w:rsidR="00D02116" w:rsidRPr="005C6F31" w:rsidRDefault="00D02116" w:rsidP="00AF2AAE">
      <w:pPr>
        <w:pStyle w:val="HTMLncedenBiimlendirilmi"/>
        <w:shd w:val="clear" w:color="auto" w:fill="FFFFFF"/>
        <w:jc w:val="both"/>
        <w:rPr>
          <w:rFonts w:ascii="inherit" w:hAnsi="inherit"/>
          <w:lang w:val="en-US"/>
        </w:rPr>
      </w:pPr>
    </w:p>
    <w:p w:rsidR="00AF2AAE" w:rsidRPr="005C6F31" w:rsidRDefault="00AF2AAE" w:rsidP="00AF2AAE">
      <w:pPr>
        <w:pStyle w:val="HTMLncedenBiimlendirilmi"/>
        <w:shd w:val="clear" w:color="auto" w:fill="FFFFFF"/>
        <w:jc w:val="both"/>
        <w:rPr>
          <w:rFonts w:ascii="inherit" w:hAnsi="inherit"/>
          <w:b/>
          <w:lang w:val="en-US"/>
        </w:rPr>
      </w:pPr>
      <w:r w:rsidRPr="005C6F31">
        <w:rPr>
          <w:rFonts w:ascii="inherit" w:hAnsi="inherit"/>
          <w:b/>
          <w:lang w:val="en-US"/>
        </w:rPr>
        <w:t>EXPERIMENTAL PROCEDURE</w:t>
      </w:r>
    </w:p>
    <w:p w:rsidR="00AF2AAE" w:rsidRPr="005C6F31" w:rsidRDefault="00AF2AAE" w:rsidP="00AF2AAE">
      <w:pPr>
        <w:pStyle w:val="HTMLncedenBiimlendirilmi"/>
        <w:shd w:val="clear" w:color="auto" w:fill="FFFFFF"/>
        <w:jc w:val="both"/>
        <w:rPr>
          <w:rFonts w:ascii="inherit" w:hAnsi="inherit"/>
          <w:u w:val="single"/>
          <w:lang w:val="en-US"/>
        </w:rPr>
      </w:pPr>
      <w:r w:rsidRPr="005C6F31">
        <w:rPr>
          <w:rFonts w:ascii="inherit" w:hAnsi="inherit"/>
          <w:u w:val="single"/>
          <w:lang w:val="en-US"/>
        </w:rPr>
        <w:t>PRE-EXPERIMENT (First Week)</w:t>
      </w:r>
    </w:p>
    <w:p w:rsidR="00AF2AAE" w:rsidRPr="005C6F31" w:rsidRDefault="00AF2AAE" w:rsidP="00D02116">
      <w:pPr>
        <w:pStyle w:val="HTMLncedenBiimlendirilmi"/>
        <w:numPr>
          <w:ilvl w:val="0"/>
          <w:numId w:val="3"/>
        </w:numPr>
        <w:shd w:val="clear" w:color="auto" w:fill="FFFFFF"/>
        <w:jc w:val="both"/>
        <w:rPr>
          <w:rFonts w:ascii="inherit" w:hAnsi="inherit"/>
          <w:lang w:val="en-US"/>
        </w:rPr>
      </w:pPr>
      <w:r w:rsidRPr="005C6F31">
        <w:rPr>
          <w:rFonts w:ascii="inherit" w:hAnsi="inherit"/>
          <w:lang w:val="en-US"/>
        </w:rPr>
        <w:t>Dilute the 0.6 M</w:t>
      </w:r>
      <w:r w:rsidR="00597414" w:rsidRPr="005C6F31">
        <w:rPr>
          <w:rFonts w:ascii="inherit" w:hAnsi="inherit"/>
          <w:lang w:val="en-US"/>
        </w:rPr>
        <w:t xml:space="preserve"> acetic acid</w:t>
      </w:r>
      <w:r w:rsidRPr="005C6F31">
        <w:rPr>
          <w:rFonts w:ascii="inherit" w:hAnsi="inherit"/>
          <w:lang w:val="en-US"/>
        </w:rPr>
        <w:t xml:space="preserve"> stock solution to prepare a sufficient number of 100 mL acetic acid solutions </w:t>
      </w:r>
      <w:r w:rsidR="00C555CA" w:rsidRPr="005C6F31">
        <w:rPr>
          <w:rFonts w:ascii="inherit" w:hAnsi="inherit"/>
          <w:lang w:val="en-US"/>
        </w:rPr>
        <w:t xml:space="preserve">in different concentrations </w:t>
      </w:r>
      <w:r w:rsidRPr="005C6F31">
        <w:rPr>
          <w:rFonts w:ascii="inherit" w:hAnsi="inherit"/>
          <w:lang w:val="en-US"/>
        </w:rPr>
        <w:t>as indicated in the above range of concentrations.</w:t>
      </w:r>
    </w:p>
    <w:p w:rsidR="00AF2AAE" w:rsidRPr="005C6F31" w:rsidRDefault="00AF2AAE" w:rsidP="00650903">
      <w:pPr>
        <w:pStyle w:val="HTMLncedenBiimlendirilmi"/>
        <w:shd w:val="clear" w:color="auto" w:fill="FFFFFF"/>
        <w:ind w:left="709"/>
        <w:jc w:val="both"/>
        <w:rPr>
          <w:rFonts w:ascii="inherit" w:hAnsi="inherit"/>
          <w:b/>
          <w:u w:val="single"/>
          <w:lang w:val="en-US"/>
        </w:rPr>
      </w:pPr>
      <w:r w:rsidRPr="005C6F31">
        <w:rPr>
          <w:rFonts w:ascii="inherit" w:hAnsi="inherit"/>
          <w:b/>
          <w:u w:val="single"/>
          <w:lang w:val="en-US"/>
        </w:rPr>
        <w:t>Note:</w:t>
      </w:r>
    </w:p>
    <w:p w:rsidR="00AF2AAE" w:rsidRPr="005C6F31" w:rsidRDefault="00AF2AAE" w:rsidP="00650903">
      <w:pPr>
        <w:pStyle w:val="HTMLncedenBiimlendirilmi"/>
        <w:numPr>
          <w:ilvl w:val="0"/>
          <w:numId w:val="2"/>
        </w:numPr>
        <w:shd w:val="clear" w:color="auto" w:fill="FFFFFF"/>
        <w:ind w:hanging="11"/>
        <w:jc w:val="both"/>
        <w:rPr>
          <w:rFonts w:ascii="inherit" w:hAnsi="inherit"/>
          <w:lang w:val="en-US"/>
        </w:rPr>
      </w:pPr>
      <w:r w:rsidRPr="005C6F31">
        <w:rPr>
          <w:rFonts w:ascii="inherit" w:hAnsi="inherit"/>
          <w:lang w:val="en-US"/>
        </w:rPr>
        <w:t xml:space="preserve">Decide the minimum number of experiments required to receive </w:t>
      </w:r>
      <w:r w:rsidR="00286CA8" w:rsidRPr="005C6F31">
        <w:rPr>
          <w:rFonts w:ascii="inherit" w:hAnsi="inherit"/>
          <w:lang w:val="en-US"/>
        </w:rPr>
        <w:t xml:space="preserve">convenient </w:t>
      </w:r>
      <w:r w:rsidRPr="005C6F31">
        <w:rPr>
          <w:rFonts w:ascii="inherit" w:hAnsi="inherit"/>
          <w:lang w:val="en-US"/>
        </w:rPr>
        <w:t>isotherm data.</w:t>
      </w:r>
    </w:p>
    <w:p w:rsidR="00AF2AAE" w:rsidRPr="005C6F31" w:rsidRDefault="00AF2AAE" w:rsidP="00D02116">
      <w:pPr>
        <w:pStyle w:val="HTMLncedenBiimlendirilmi"/>
        <w:numPr>
          <w:ilvl w:val="0"/>
          <w:numId w:val="3"/>
        </w:numPr>
        <w:shd w:val="clear" w:color="auto" w:fill="FFFFFF"/>
        <w:jc w:val="both"/>
        <w:rPr>
          <w:rFonts w:ascii="inherit" w:hAnsi="inherit"/>
          <w:lang w:val="en-US"/>
        </w:rPr>
      </w:pPr>
      <w:r w:rsidRPr="005C6F31">
        <w:rPr>
          <w:rFonts w:ascii="inherit" w:hAnsi="inherit"/>
          <w:lang w:val="en-US"/>
        </w:rPr>
        <w:t>Weigh 0.5 grams of moisture removed activ</w:t>
      </w:r>
      <w:r w:rsidR="00504B48" w:rsidRPr="005C6F31">
        <w:rPr>
          <w:rFonts w:ascii="inherit" w:hAnsi="inherit"/>
          <w:lang w:val="en-US"/>
        </w:rPr>
        <w:t>at</w:t>
      </w:r>
      <w:r w:rsidRPr="005C6F31">
        <w:rPr>
          <w:rFonts w:ascii="inherit" w:hAnsi="inherit"/>
          <w:lang w:val="en-US"/>
        </w:rPr>
        <w:t>e</w:t>
      </w:r>
      <w:r w:rsidR="00504B48" w:rsidRPr="005C6F31">
        <w:rPr>
          <w:rFonts w:ascii="inherit" w:hAnsi="inherit"/>
          <w:lang w:val="en-US"/>
        </w:rPr>
        <w:t>d</w:t>
      </w:r>
      <w:r w:rsidRPr="005C6F31">
        <w:rPr>
          <w:rFonts w:ascii="inherit" w:hAnsi="inherit"/>
          <w:lang w:val="en-US"/>
        </w:rPr>
        <w:t xml:space="preserve"> coal</w:t>
      </w:r>
      <w:r w:rsidR="00966140" w:rsidRPr="005C6F31">
        <w:rPr>
          <w:rFonts w:ascii="inherit" w:hAnsi="inherit"/>
          <w:lang w:val="en-US"/>
        </w:rPr>
        <w:t xml:space="preserve"> at a temperature of 100 ± 5</w:t>
      </w:r>
      <w:r w:rsidRPr="005C6F31">
        <w:rPr>
          <w:rFonts w:ascii="inherit" w:hAnsi="inherit"/>
          <w:lang w:val="en-US"/>
        </w:rPr>
        <w:t xml:space="preserve">°C (0.01 mg </w:t>
      </w:r>
      <w:r w:rsidR="005B2D09" w:rsidRPr="005C6F31">
        <w:rPr>
          <w:rFonts w:ascii="inherit" w:hAnsi="inherit"/>
          <w:lang w:val="en-US"/>
        </w:rPr>
        <w:t>accuracy</w:t>
      </w:r>
      <w:r w:rsidRPr="005C6F31">
        <w:rPr>
          <w:rFonts w:ascii="inherit" w:hAnsi="inherit"/>
          <w:lang w:val="en-US"/>
        </w:rPr>
        <w:t xml:space="preserve">) and place it in </w:t>
      </w:r>
      <w:r w:rsidR="005B2D09" w:rsidRPr="005C6F31">
        <w:rPr>
          <w:rFonts w:ascii="inherit" w:hAnsi="inherit"/>
          <w:lang w:val="en-US"/>
        </w:rPr>
        <w:t xml:space="preserve">a </w:t>
      </w:r>
      <w:r w:rsidRPr="005C6F31">
        <w:rPr>
          <w:rFonts w:ascii="inherit" w:hAnsi="inherit"/>
          <w:lang w:val="en-US"/>
        </w:rPr>
        <w:t>dry erlenmeyer</w:t>
      </w:r>
      <w:r w:rsidR="005B2D09" w:rsidRPr="005C6F31">
        <w:rPr>
          <w:rFonts w:ascii="inherit" w:hAnsi="inherit"/>
          <w:lang w:val="en-US"/>
        </w:rPr>
        <w:t xml:space="preserve"> flask</w:t>
      </w:r>
      <w:r w:rsidRPr="005C6F31">
        <w:rPr>
          <w:rFonts w:ascii="inherit" w:hAnsi="inherit"/>
          <w:lang w:val="en-US"/>
        </w:rPr>
        <w:t>.</w:t>
      </w:r>
      <w:r w:rsidR="00504B48" w:rsidRPr="005C6F31">
        <w:rPr>
          <w:rFonts w:ascii="inherit" w:hAnsi="inherit"/>
          <w:lang w:val="en-US"/>
        </w:rPr>
        <w:t xml:space="preserve"> </w:t>
      </w:r>
      <w:r w:rsidRPr="005C6F31">
        <w:rPr>
          <w:rFonts w:ascii="inherit" w:hAnsi="inherit"/>
          <w:lang w:val="en-US"/>
        </w:rPr>
        <w:t>In this way,</w:t>
      </w:r>
      <w:r w:rsidR="00504B48" w:rsidRPr="005C6F31">
        <w:rPr>
          <w:rFonts w:ascii="inherit" w:hAnsi="inherit"/>
          <w:lang w:val="en-US"/>
        </w:rPr>
        <w:t xml:space="preserve"> </w:t>
      </w:r>
      <w:r w:rsidRPr="005C6F31">
        <w:rPr>
          <w:rFonts w:ascii="inherit" w:hAnsi="inherit"/>
          <w:lang w:val="en-US"/>
        </w:rPr>
        <w:t>prepare a sufficient number</w:t>
      </w:r>
      <w:r w:rsidR="005B2D09" w:rsidRPr="005C6F31">
        <w:rPr>
          <w:rFonts w:ascii="inherit" w:hAnsi="inherit"/>
          <w:lang w:val="en-US"/>
        </w:rPr>
        <w:t xml:space="preserve"> (equal to number of acetic aci</w:t>
      </w:r>
      <w:r w:rsidR="0009079E">
        <w:rPr>
          <w:rFonts w:ascii="inherit" w:hAnsi="inherit"/>
          <w:lang w:val="en-US"/>
        </w:rPr>
        <w:t>d</w:t>
      </w:r>
      <w:r w:rsidR="005B2D09" w:rsidRPr="005C6F31">
        <w:rPr>
          <w:rFonts w:ascii="inherit" w:hAnsi="inherit"/>
          <w:lang w:val="en-US"/>
        </w:rPr>
        <w:t xml:space="preserve"> solution)</w:t>
      </w:r>
      <w:r w:rsidRPr="005C6F31">
        <w:rPr>
          <w:rFonts w:ascii="inherit" w:hAnsi="inherit"/>
          <w:lang w:val="en-US"/>
        </w:rPr>
        <w:t xml:space="preserve"> of erlenmeyers containing 0.5 g of activated coal.</w:t>
      </w:r>
    </w:p>
    <w:p w:rsidR="00AF2AAE" w:rsidRPr="005C6F31" w:rsidRDefault="00AF2AAE" w:rsidP="00D02116">
      <w:pPr>
        <w:pStyle w:val="HTMLncedenBiimlendirilmi"/>
        <w:numPr>
          <w:ilvl w:val="0"/>
          <w:numId w:val="3"/>
        </w:numPr>
        <w:shd w:val="clear" w:color="auto" w:fill="FFFFFF"/>
        <w:jc w:val="both"/>
        <w:rPr>
          <w:rFonts w:ascii="inherit" w:hAnsi="inherit"/>
          <w:lang w:val="en-US"/>
        </w:rPr>
      </w:pPr>
      <w:r w:rsidRPr="005C6F31">
        <w:rPr>
          <w:rFonts w:ascii="inherit" w:hAnsi="inherit"/>
          <w:lang w:val="en-US"/>
        </w:rPr>
        <w:t>Pour 100 mL of the acetic acid solution prepared at the concentrations you determined (item 1) into the erlenmeyers with activ</w:t>
      </w:r>
      <w:r w:rsidR="00504B48" w:rsidRPr="005C6F31">
        <w:rPr>
          <w:rFonts w:ascii="inherit" w:hAnsi="inherit"/>
          <w:lang w:val="en-US"/>
        </w:rPr>
        <w:t>ated</w:t>
      </w:r>
      <w:r w:rsidRPr="005C6F31">
        <w:rPr>
          <w:rFonts w:ascii="inherit" w:hAnsi="inherit"/>
          <w:lang w:val="en-US"/>
        </w:rPr>
        <w:t xml:space="preserve"> coal.</w:t>
      </w:r>
    </w:p>
    <w:p w:rsidR="00AF2AAE" w:rsidRPr="005C6F31" w:rsidRDefault="00AF2AAE" w:rsidP="00D02116">
      <w:pPr>
        <w:pStyle w:val="HTMLncedenBiimlendirilmi"/>
        <w:numPr>
          <w:ilvl w:val="0"/>
          <w:numId w:val="3"/>
        </w:numPr>
        <w:shd w:val="clear" w:color="auto" w:fill="FFFFFF"/>
        <w:jc w:val="both"/>
        <w:rPr>
          <w:rFonts w:ascii="inherit" w:hAnsi="inherit"/>
          <w:lang w:val="en-US"/>
        </w:rPr>
      </w:pPr>
      <w:r w:rsidRPr="005C6F31">
        <w:rPr>
          <w:rFonts w:ascii="inherit" w:hAnsi="inherit"/>
          <w:lang w:val="en-US"/>
        </w:rPr>
        <w:t>Record the time of addition of the acid solutions to the activated coal.</w:t>
      </w:r>
    </w:p>
    <w:p w:rsidR="00AF2AAE" w:rsidRPr="005C6F31" w:rsidRDefault="00AF2AAE" w:rsidP="00D02116">
      <w:pPr>
        <w:pStyle w:val="HTMLncedenBiimlendirilmi"/>
        <w:numPr>
          <w:ilvl w:val="0"/>
          <w:numId w:val="3"/>
        </w:numPr>
        <w:shd w:val="clear" w:color="auto" w:fill="FFFFFF"/>
        <w:jc w:val="both"/>
        <w:rPr>
          <w:rFonts w:ascii="inherit" w:hAnsi="inherit"/>
          <w:lang w:val="en-US"/>
        </w:rPr>
      </w:pPr>
      <w:r w:rsidRPr="005C6F31">
        <w:rPr>
          <w:rFonts w:ascii="inherit" w:hAnsi="inherit"/>
          <w:lang w:val="en-US"/>
        </w:rPr>
        <w:t>Rinse</w:t>
      </w:r>
      <w:r w:rsidR="00504B48" w:rsidRPr="005C6F31">
        <w:rPr>
          <w:rFonts w:ascii="inherit" w:hAnsi="inherit"/>
          <w:lang w:val="en-US"/>
        </w:rPr>
        <w:t xml:space="preserve"> </w:t>
      </w:r>
      <w:r w:rsidRPr="005C6F31">
        <w:rPr>
          <w:rFonts w:ascii="inherit" w:hAnsi="inherit"/>
          <w:lang w:val="en-US"/>
        </w:rPr>
        <w:t>the</w:t>
      </w:r>
      <w:r w:rsidR="00504B48" w:rsidRPr="005C6F31">
        <w:rPr>
          <w:rFonts w:ascii="inherit" w:hAnsi="inherit"/>
          <w:lang w:val="en-US"/>
        </w:rPr>
        <w:t xml:space="preserve"> </w:t>
      </w:r>
      <w:r w:rsidRPr="005C6F31">
        <w:rPr>
          <w:rFonts w:ascii="inherit" w:hAnsi="inherit"/>
          <w:lang w:val="en-US"/>
        </w:rPr>
        <w:t>erlenmeyers</w:t>
      </w:r>
      <w:r w:rsidR="00504B48" w:rsidRPr="005C6F31">
        <w:rPr>
          <w:rFonts w:ascii="inherit" w:hAnsi="inherit"/>
          <w:lang w:val="en-US"/>
        </w:rPr>
        <w:t xml:space="preserve"> </w:t>
      </w:r>
      <w:r w:rsidRPr="005C6F31">
        <w:rPr>
          <w:rFonts w:ascii="inherit" w:hAnsi="inherit"/>
          <w:lang w:val="en-US"/>
        </w:rPr>
        <w:t>regularly</w:t>
      </w:r>
      <w:r w:rsidR="00504B48" w:rsidRPr="005C6F31">
        <w:rPr>
          <w:rFonts w:ascii="inherit" w:hAnsi="inherit"/>
          <w:lang w:val="en-US"/>
        </w:rPr>
        <w:t xml:space="preserve"> </w:t>
      </w:r>
      <w:r w:rsidRPr="005C6F31">
        <w:rPr>
          <w:rFonts w:ascii="inherit" w:hAnsi="inherit"/>
          <w:lang w:val="en-US"/>
        </w:rPr>
        <w:t>for 30 minutes</w:t>
      </w:r>
      <w:r w:rsidR="00504B48" w:rsidRPr="005C6F31">
        <w:rPr>
          <w:rFonts w:ascii="inherit" w:hAnsi="inherit"/>
          <w:lang w:val="en-US"/>
        </w:rPr>
        <w:t xml:space="preserve"> </w:t>
      </w:r>
      <w:r w:rsidRPr="005C6F31">
        <w:rPr>
          <w:rFonts w:ascii="inherit" w:hAnsi="inherit"/>
          <w:lang w:val="en-US"/>
        </w:rPr>
        <w:t>with</w:t>
      </w:r>
      <w:r w:rsidR="00504B48" w:rsidRPr="005C6F31">
        <w:rPr>
          <w:rFonts w:ascii="inherit" w:hAnsi="inherit"/>
          <w:lang w:val="en-US"/>
        </w:rPr>
        <w:t xml:space="preserve"> </w:t>
      </w:r>
      <w:r w:rsidRPr="005C6F31">
        <w:rPr>
          <w:rFonts w:ascii="inherit" w:hAnsi="inherit"/>
          <w:lang w:val="en-US"/>
        </w:rPr>
        <w:t>the</w:t>
      </w:r>
      <w:r w:rsidR="00504B48" w:rsidRPr="005C6F31">
        <w:rPr>
          <w:rFonts w:ascii="inherit" w:hAnsi="inherit"/>
          <w:lang w:val="en-US"/>
        </w:rPr>
        <w:t xml:space="preserve"> </w:t>
      </w:r>
      <w:r w:rsidRPr="005C6F31">
        <w:rPr>
          <w:rFonts w:ascii="inherit" w:hAnsi="inherit"/>
          <w:lang w:val="en-US"/>
        </w:rPr>
        <w:t>mouth</w:t>
      </w:r>
      <w:r w:rsidR="00504B48" w:rsidRPr="005C6F31">
        <w:rPr>
          <w:rFonts w:ascii="inherit" w:hAnsi="inherit"/>
          <w:lang w:val="en-US"/>
        </w:rPr>
        <w:t xml:space="preserve"> </w:t>
      </w:r>
      <w:r w:rsidRPr="005C6F31">
        <w:rPr>
          <w:rFonts w:ascii="inherit" w:hAnsi="inherit"/>
          <w:lang w:val="en-US"/>
        </w:rPr>
        <w:t>closed.</w:t>
      </w:r>
      <w:r w:rsidR="00504B48" w:rsidRPr="005C6F31">
        <w:rPr>
          <w:rFonts w:ascii="inherit" w:hAnsi="inherit"/>
          <w:lang w:val="en-US"/>
        </w:rPr>
        <w:t xml:space="preserve"> </w:t>
      </w:r>
      <w:r w:rsidRPr="005C6F31">
        <w:rPr>
          <w:rFonts w:ascii="inherit" w:hAnsi="inherit"/>
          <w:lang w:val="en-US"/>
        </w:rPr>
        <w:t>Then, allow sufficient time for room temperature to reach adsorption equilibrium.</w:t>
      </w:r>
    </w:p>
    <w:p w:rsidR="00AF2AAE" w:rsidRPr="005C6F31" w:rsidRDefault="00AF2AAE" w:rsidP="00650903">
      <w:pPr>
        <w:pStyle w:val="HTMLncedenBiimlendirilmi"/>
        <w:shd w:val="clear" w:color="auto" w:fill="FFFFFF"/>
        <w:ind w:left="709"/>
        <w:jc w:val="both"/>
        <w:rPr>
          <w:rFonts w:ascii="inherit" w:hAnsi="inherit"/>
          <w:b/>
          <w:u w:val="single"/>
          <w:lang w:val="en-US"/>
        </w:rPr>
      </w:pPr>
      <w:r w:rsidRPr="005C6F31">
        <w:rPr>
          <w:rFonts w:ascii="inherit" w:hAnsi="inherit"/>
          <w:b/>
          <w:u w:val="single"/>
          <w:lang w:val="en-US"/>
        </w:rPr>
        <w:t>Note:</w:t>
      </w:r>
    </w:p>
    <w:p w:rsidR="00AF2AAE" w:rsidRPr="005C6F31" w:rsidRDefault="00AF2AAE" w:rsidP="00650903">
      <w:pPr>
        <w:pStyle w:val="HTMLncedenBiimlendirilmi"/>
        <w:numPr>
          <w:ilvl w:val="0"/>
          <w:numId w:val="2"/>
        </w:numPr>
        <w:shd w:val="clear" w:color="auto" w:fill="FFFFFF"/>
        <w:ind w:left="851" w:hanging="142"/>
        <w:jc w:val="both"/>
        <w:rPr>
          <w:rFonts w:ascii="inherit" w:hAnsi="inherit"/>
          <w:lang w:val="en-US"/>
        </w:rPr>
      </w:pPr>
      <w:r w:rsidRPr="005C6F31">
        <w:rPr>
          <w:rFonts w:ascii="inherit" w:hAnsi="inherit"/>
          <w:lang w:val="en-US"/>
        </w:rPr>
        <w:t>If you have an experimental method to determine the duration of the equilibrium, specify this method (discussing it with the teaching staff) and perform this experiment set earlier.</w:t>
      </w:r>
    </w:p>
    <w:p w:rsidR="00AF2AAE" w:rsidRPr="005C6F31" w:rsidRDefault="00AF2AAE" w:rsidP="00D02116">
      <w:pPr>
        <w:pStyle w:val="HTMLncedenBiimlendirilmi"/>
        <w:numPr>
          <w:ilvl w:val="0"/>
          <w:numId w:val="3"/>
        </w:numPr>
        <w:shd w:val="clear" w:color="auto" w:fill="FFFFFF"/>
        <w:jc w:val="both"/>
        <w:rPr>
          <w:rFonts w:ascii="inherit" w:hAnsi="inherit"/>
          <w:lang w:val="en-US"/>
        </w:rPr>
      </w:pPr>
      <w:r w:rsidRPr="005C6F31">
        <w:rPr>
          <w:rFonts w:ascii="inherit" w:hAnsi="inherit"/>
          <w:lang w:val="en-US"/>
        </w:rPr>
        <w:t xml:space="preserve">Once the equilibrium has been reached, </w:t>
      </w:r>
      <w:r w:rsidR="00AB57E6" w:rsidRPr="005C6F31">
        <w:rPr>
          <w:rFonts w:ascii="inherit" w:hAnsi="inherit"/>
          <w:lang w:val="en-US"/>
        </w:rPr>
        <w:t xml:space="preserve">start </w:t>
      </w:r>
      <w:r w:rsidRPr="005C6F31">
        <w:rPr>
          <w:rFonts w:ascii="inherit" w:hAnsi="inherit"/>
          <w:lang w:val="en-US"/>
        </w:rPr>
        <w:t>filtering the solutions.</w:t>
      </w:r>
      <w:r w:rsidR="00E525D4" w:rsidRPr="005C6F31">
        <w:rPr>
          <w:rFonts w:ascii="inherit" w:hAnsi="inherit"/>
          <w:lang w:val="en-US"/>
        </w:rPr>
        <w:t xml:space="preserve"> </w:t>
      </w:r>
      <w:r w:rsidRPr="005C6F31">
        <w:rPr>
          <w:rFonts w:ascii="inherit" w:hAnsi="inherit"/>
          <w:lang w:val="en-US"/>
        </w:rPr>
        <w:t>Discard the first 10 mL of filtrate.</w:t>
      </w:r>
      <w:r w:rsidR="00E525D4" w:rsidRPr="005C6F31">
        <w:rPr>
          <w:rFonts w:ascii="inherit" w:hAnsi="inherit"/>
          <w:lang w:val="en-US"/>
        </w:rPr>
        <w:t xml:space="preserve"> </w:t>
      </w:r>
      <w:r w:rsidRPr="005C6F31">
        <w:rPr>
          <w:rFonts w:ascii="inherit" w:hAnsi="inherit"/>
          <w:lang w:val="en-US"/>
        </w:rPr>
        <w:t>Titrate using a few drops of phenolphthalein indicator with 0.1 M NaOH on a sufficient amount of filtrate.</w:t>
      </w:r>
      <w:r w:rsidR="00E525D4" w:rsidRPr="005C6F31">
        <w:rPr>
          <w:rFonts w:ascii="inherit" w:hAnsi="inherit"/>
          <w:lang w:val="en-US"/>
        </w:rPr>
        <w:t xml:space="preserve"> </w:t>
      </w:r>
      <w:r w:rsidRPr="005C6F31">
        <w:rPr>
          <w:rFonts w:ascii="inherit" w:hAnsi="inherit"/>
          <w:lang w:val="en-US"/>
        </w:rPr>
        <w:t>If you have enough time, repeat each titration.</w:t>
      </w:r>
    </w:p>
    <w:p w:rsidR="00AF2AAE" w:rsidRPr="005C6F31" w:rsidRDefault="00AF2AAE" w:rsidP="00650903">
      <w:pPr>
        <w:pStyle w:val="HTMLncedenBiimlendirilmi"/>
        <w:shd w:val="clear" w:color="auto" w:fill="FFFFFF"/>
        <w:ind w:left="709"/>
        <w:jc w:val="both"/>
        <w:rPr>
          <w:rFonts w:ascii="inherit" w:hAnsi="inherit"/>
          <w:b/>
          <w:u w:val="single"/>
          <w:lang w:val="en-US"/>
        </w:rPr>
      </w:pPr>
      <w:r w:rsidRPr="005C6F31">
        <w:rPr>
          <w:rFonts w:ascii="inherit" w:hAnsi="inherit"/>
          <w:b/>
          <w:u w:val="single"/>
          <w:lang w:val="en-US"/>
        </w:rPr>
        <w:t>Note:</w:t>
      </w:r>
    </w:p>
    <w:p w:rsidR="00AF2AAE" w:rsidRPr="005C6F31" w:rsidRDefault="00AF2AAE" w:rsidP="00650903">
      <w:pPr>
        <w:pStyle w:val="HTMLncedenBiimlendirilmi"/>
        <w:numPr>
          <w:ilvl w:val="0"/>
          <w:numId w:val="2"/>
        </w:numPr>
        <w:shd w:val="clear" w:color="auto" w:fill="FFFFFF"/>
        <w:ind w:left="851" w:hanging="142"/>
        <w:jc w:val="both"/>
        <w:rPr>
          <w:rFonts w:ascii="inherit" w:hAnsi="inherit"/>
          <w:lang w:val="en-US"/>
        </w:rPr>
      </w:pPr>
      <w:r w:rsidRPr="005C6F31">
        <w:rPr>
          <w:rFonts w:ascii="inherit" w:hAnsi="inherit"/>
          <w:lang w:val="en-US"/>
        </w:rPr>
        <w:t>Prior to filtration for each acid-activated coal mixture, care must be taken to ensure that the contact (adsorption process) time is the same.</w:t>
      </w:r>
      <w:r w:rsidR="00E525D4" w:rsidRPr="005C6F31">
        <w:rPr>
          <w:rFonts w:ascii="inherit" w:hAnsi="inherit"/>
          <w:lang w:val="en-US"/>
        </w:rPr>
        <w:t xml:space="preserve"> </w:t>
      </w:r>
      <w:r w:rsidRPr="005C6F31">
        <w:rPr>
          <w:rFonts w:ascii="inherit" w:hAnsi="inherit"/>
          <w:lang w:val="en-US"/>
        </w:rPr>
        <w:t>For this purpose, the addition of acid solutions onto activated coal can be carried out at intervals of 5 minutes.</w:t>
      </w:r>
    </w:p>
    <w:p w:rsidR="00AF2AAE" w:rsidRPr="005C6F31" w:rsidRDefault="00AF2AAE" w:rsidP="00650903">
      <w:pPr>
        <w:pStyle w:val="HTMLncedenBiimlendirilmi"/>
        <w:numPr>
          <w:ilvl w:val="0"/>
          <w:numId w:val="2"/>
        </w:numPr>
        <w:shd w:val="clear" w:color="auto" w:fill="FFFFFF"/>
        <w:ind w:left="851" w:hanging="142"/>
        <w:jc w:val="both"/>
        <w:rPr>
          <w:rFonts w:ascii="inherit" w:hAnsi="inherit"/>
          <w:lang w:val="en-US"/>
        </w:rPr>
      </w:pPr>
      <w:r w:rsidRPr="005C6F31">
        <w:rPr>
          <w:rFonts w:ascii="inherit" w:hAnsi="inherit"/>
          <w:lang w:val="en-US"/>
        </w:rPr>
        <w:t>As diluted acid solutions are used, especially at low concentrations,</w:t>
      </w:r>
      <w:r w:rsidR="00E525D4" w:rsidRPr="005C6F31">
        <w:rPr>
          <w:rFonts w:ascii="inherit" w:hAnsi="inherit"/>
          <w:lang w:val="en-US"/>
        </w:rPr>
        <w:t xml:space="preserve"> </w:t>
      </w:r>
      <w:r w:rsidRPr="005C6F31">
        <w:rPr>
          <w:rFonts w:ascii="inherit" w:hAnsi="inherit"/>
          <w:lang w:val="en-US"/>
        </w:rPr>
        <w:t xml:space="preserve">be careful to obtain reliable data in the titration of the filtrates with </w:t>
      </w:r>
      <w:r w:rsidR="00AB57E6" w:rsidRPr="005C6F31">
        <w:rPr>
          <w:rFonts w:ascii="inherit" w:hAnsi="inherit"/>
          <w:lang w:val="en-US"/>
        </w:rPr>
        <w:t xml:space="preserve">0.1 M </w:t>
      </w:r>
      <w:r w:rsidRPr="005C6F31">
        <w:rPr>
          <w:rFonts w:ascii="inherit" w:hAnsi="inherit"/>
          <w:lang w:val="en-US"/>
        </w:rPr>
        <w:t>NaOH.</w:t>
      </w:r>
      <w:r w:rsidR="00E525D4" w:rsidRPr="005C6F31">
        <w:rPr>
          <w:rFonts w:ascii="inherit" w:hAnsi="inherit"/>
          <w:lang w:val="en-US"/>
        </w:rPr>
        <w:t xml:space="preserve"> </w:t>
      </w:r>
      <w:r w:rsidRPr="005C6F31">
        <w:rPr>
          <w:rFonts w:ascii="inherit" w:hAnsi="inherit"/>
          <w:lang w:val="en-US"/>
        </w:rPr>
        <w:t xml:space="preserve">Indicate your suggestions for receiving </w:t>
      </w:r>
      <w:r w:rsidR="00AB57E6" w:rsidRPr="005C6F31">
        <w:rPr>
          <w:rFonts w:ascii="inherit" w:hAnsi="inherit"/>
          <w:lang w:val="en-US"/>
        </w:rPr>
        <w:t xml:space="preserve">convenient </w:t>
      </w:r>
      <w:r w:rsidRPr="005C6F31">
        <w:rPr>
          <w:rFonts w:ascii="inherit" w:hAnsi="inherit"/>
          <w:lang w:val="en-US"/>
        </w:rPr>
        <w:t>data.</w:t>
      </w:r>
    </w:p>
    <w:p w:rsidR="00AF2AAE" w:rsidRPr="005C6F31" w:rsidRDefault="00AF2AAE" w:rsidP="00D02116">
      <w:pPr>
        <w:pStyle w:val="HTMLncedenBiimlendirilmi"/>
        <w:numPr>
          <w:ilvl w:val="0"/>
          <w:numId w:val="3"/>
        </w:numPr>
        <w:shd w:val="clear" w:color="auto" w:fill="FFFFFF"/>
        <w:jc w:val="both"/>
        <w:rPr>
          <w:rFonts w:ascii="inherit" w:hAnsi="inherit"/>
          <w:lang w:val="en-US"/>
        </w:rPr>
      </w:pPr>
      <w:r w:rsidRPr="005C6F31">
        <w:rPr>
          <w:rFonts w:ascii="inherit" w:hAnsi="inherit"/>
          <w:lang w:val="en-US"/>
        </w:rPr>
        <w:lastRenderedPageBreak/>
        <w:t xml:space="preserve">Record the titration data, the room temperature and the </w:t>
      </w:r>
      <w:r w:rsidR="00AB57E6" w:rsidRPr="005C6F31">
        <w:rPr>
          <w:rFonts w:ascii="inherit" w:hAnsi="inherit"/>
          <w:lang w:val="en-US"/>
        </w:rPr>
        <w:t xml:space="preserve">atmospheric </w:t>
      </w:r>
      <w:r w:rsidRPr="005C6F31">
        <w:rPr>
          <w:rFonts w:ascii="inherit" w:hAnsi="inherit"/>
          <w:lang w:val="en-US"/>
        </w:rPr>
        <w:t>pressure.</w:t>
      </w:r>
    </w:p>
    <w:p w:rsidR="00AF2AAE" w:rsidRPr="005C6F31" w:rsidRDefault="00AF2AAE" w:rsidP="00D02116">
      <w:pPr>
        <w:pStyle w:val="HTMLncedenBiimlendirilmi"/>
        <w:numPr>
          <w:ilvl w:val="0"/>
          <w:numId w:val="3"/>
        </w:numPr>
        <w:shd w:val="clear" w:color="auto" w:fill="FFFFFF"/>
        <w:jc w:val="both"/>
        <w:rPr>
          <w:rFonts w:ascii="inherit" w:hAnsi="inherit"/>
          <w:lang w:val="en-US"/>
        </w:rPr>
      </w:pPr>
      <w:r w:rsidRPr="005C6F31">
        <w:rPr>
          <w:rFonts w:ascii="inherit" w:hAnsi="inherit"/>
          <w:lang w:val="en-US"/>
        </w:rPr>
        <w:t>Specify your method for statistical data analysis for an acetic acid concentration you specify</w:t>
      </w:r>
      <w:r w:rsidR="00E525D4" w:rsidRPr="005C6F31">
        <w:rPr>
          <w:rFonts w:ascii="inherit" w:hAnsi="inherit"/>
          <w:lang w:val="en-US"/>
        </w:rPr>
        <w:t xml:space="preserve"> </w:t>
      </w:r>
      <w:r w:rsidRPr="005C6F31">
        <w:rPr>
          <w:rFonts w:ascii="inherit" w:hAnsi="inherit"/>
          <w:lang w:val="en-US"/>
        </w:rPr>
        <w:t>(discussing with the teaching staff).</w:t>
      </w:r>
      <w:r w:rsidR="00E525D4" w:rsidRPr="005C6F31">
        <w:rPr>
          <w:rFonts w:ascii="inherit" w:hAnsi="inherit"/>
          <w:lang w:val="en-US"/>
        </w:rPr>
        <w:t xml:space="preserve"> </w:t>
      </w:r>
      <w:r w:rsidRPr="005C6F31">
        <w:rPr>
          <w:rFonts w:ascii="inherit" w:hAnsi="inherit"/>
          <w:bCs/>
          <w:lang w:val="en-US"/>
        </w:rPr>
        <w:t>R</w:t>
      </w:r>
      <w:r w:rsidRPr="005C6F31">
        <w:rPr>
          <w:rFonts w:ascii="inherit" w:hAnsi="inherit"/>
          <w:lang w:val="en-US"/>
        </w:rPr>
        <w:t>ecord your results by running your experiment.</w:t>
      </w:r>
    </w:p>
    <w:p w:rsidR="00D02116" w:rsidRPr="005C6F31" w:rsidRDefault="00D02116" w:rsidP="00AF2AAE">
      <w:pPr>
        <w:pStyle w:val="HTMLncedenBiimlendirilmi"/>
        <w:shd w:val="clear" w:color="auto" w:fill="FFFFFF"/>
        <w:jc w:val="both"/>
        <w:rPr>
          <w:rFonts w:ascii="inherit" w:hAnsi="inherit"/>
          <w:lang w:val="en-US"/>
        </w:rPr>
      </w:pPr>
    </w:p>
    <w:p w:rsidR="00AF2AAE" w:rsidRPr="005C6F31" w:rsidRDefault="00AF2AAE" w:rsidP="00AF2AAE">
      <w:pPr>
        <w:pStyle w:val="HTMLncedenBiimlendirilmi"/>
        <w:shd w:val="clear" w:color="auto" w:fill="FFFFFF"/>
        <w:jc w:val="both"/>
        <w:rPr>
          <w:rFonts w:ascii="inherit" w:hAnsi="inherit"/>
          <w:b/>
          <w:u w:val="single"/>
          <w:lang w:val="en-US"/>
        </w:rPr>
      </w:pPr>
      <w:r w:rsidRPr="005C6F31">
        <w:rPr>
          <w:rFonts w:ascii="inherit" w:hAnsi="inherit"/>
          <w:u w:val="single"/>
          <w:lang w:val="en-US"/>
        </w:rPr>
        <w:t>EXPERIMENTAL DESIGN (Second Week);</w:t>
      </w:r>
      <w:r w:rsidRPr="005C6F31">
        <w:rPr>
          <w:rFonts w:ascii="inherit" w:hAnsi="inherit"/>
          <w:b/>
          <w:u w:val="single"/>
          <w:lang w:val="en-US"/>
        </w:rPr>
        <w:t>You are required to discuss and approve your experimental work schedule for the second week with the teaching staff related that experiment at least one day before the experiment day.</w:t>
      </w:r>
    </w:p>
    <w:p w:rsidR="00AF2AAE" w:rsidRPr="005C6F31" w:rsidRDefault="00AF2AAE" w:rsidP="00D02116">
      <w:pPr>
        <w:pStyle w:val="HTMLncedenBiimlendirilmi"/>
        <w:numPr>
          <w:ilvl w:val="0"/>
          <w:numId w:val="5"/>
        </w:numPr>
        <w:shd w:val="clear" w:color="auto" w:fill="FFFFFF"/>
        <w:jc w:val="both"/>
        <w:rPr>
          <w:rFonts w:ascii="inherit" w:hAnsi="inherit"/>
          <w:lang w:val="en-US"/>
        </w:rPr>
      </w:pPr>
      <w:r w:rsidRPr="005C6F31">
        <w:rPr>
          <w:rFonts w:ascii="inherit" w:hAnsi="inherit"/>
          <w:lang w:val="en-US"/>
        </w:rPr>
        <w:t>By choosing a point in the experimental equilibrium isotherm using the experimental method in the previous section, determine the amount of adsorbent to be added in order to reduce the solution concentration in this equilibrium position by 50% and carry out your proposed experimental work.</w:t>
      </w:r>
      <w:r w:rsidR="00E525D4" w:rsidRPr="005C6F31">
        <w:rPr>
          <w:rFonts w:ascii="inherit" w:hAnsi="inherit"/>
          <w:lang w:val="en-US"/>
        </w:rPr>
        <w:t xml:space="preserve"> </w:t>
      </w:r>
      <w:r w:rsidRPr="005C6F31">
        <w:rPr>
          <w:rFonts w:ascii="inherit" w:hAnsi="inherit"/>
          <w:lang w:val="en-US"/>
        </w:rPr>
        <w:t>Discuss the results.</w:t>
      </w:r>
    </w:p>
    <w:p w:rsidR="00AF2AAE" w:rsidRPr="005C6F31" w:rsidRDefault="00AF2AAE" w:rsidP="00D02116">
      <w:pPr>
        <w:pStyle w:val="HTMLncedenBiimlendirilmi"/>
        <w:numPr>
          <w:ilvl w:val="0"/>
          <w:numId w:val="5"/>
        </w:numPr>
        <w:shd w:val="clear" w:color="auto" w:fill="FFFFFF"/>
        <w:jc w:val="both"/>
        <w:rPr>
          <w:rFonts w:ascii="inherit" w:hAnsi="inherit"/>
          <w:lang w:val="en-US"/>
        </w:rPr>
      </w:pPr>
      <w:r w:rsidRPr="005C6F31">
        <w:rPr>
          <w:rFonts w:ascii="inherit" w:hAnsi="inherit"/>
          <w:lang w:val="en-US"/>
        </w:rPr>
        <w:t xml:space="preserve">By selecting one of the parameters that affect adsorption </w:t>
      </w:r>
      <w:r w:rsidR="00E525D4" w:rsidRPr="005C6F31">
        <w:rPr>
          <w:rFonts w:ascii="inherit" w:hAnsi="inherit"/>
          <w:lang w:val="en-US"/>
        </w:rPr>
        <w:t>equilibrium</w:t>
      </w:r>
      <w:r w:rsidRPr="005C6F31">
        <w:rPr>
          <w:rFonts w:ascii="inherit" w:hAnsi="inherit"/>
          <w:lang w:val="en-US"/>
        </w:rPr>
        <w:t xml:space="preserve"> / kinetics, do your experiment design to examine the effect of this parameter.</w:t>
      </w:r>
      <w:r w:rsidR="00E525D4" w:rsidRPr="005C6F31">
        <w:rPr>
          <w:rFonts w:ascii="inherit" w:hAnsi="inherit"/>
          <w:lang w:val="en-US"/>
        </w:rPr>
        <w:t xml:space="preserve"> </w:t>
      </w:r>
      <w:r w:rsidRPr="005C6F31">
        <w:rPr>
          <w:rFonts w:ascii="inherit" w:hAnsi="inherit"/>
          <w:lang w:val="en-US"/>
        </w:rPr>
        <w:t>Have your experiment design approved by the instructor responsible for the experiment before the day of the experiment. After you have done your experiment, discuss your results.</w:t>
      </w:r>
    </w:p>
    <w:p w:rsidR="00D02116" w:rsidRPr="005C6F31" w:rsidRDefault="00D02116" w:rsidP="00AF2AAE">
      <w:pPr>
        <w:pStyle w:val="HTMLncedenBiimlendirilmi"/>
        <w:shd w:val="clear" w:color="auto" w:fill="FFFFFF"/>
        <w:jc w:val="both"/>
        <w:rPr>
          <w:rFonts w:ascii="inherit" w:hAnsi="inherit"/>
          <w:lang w:val="en-US"/>
        </w:rPr>
      </w:pPr>
    </w:p>
    <w:p w:rsidR="00AF2AAE" w:rsidRPr="005C6F31" w:rsidRDefault="00AF2AAE" w:rsidP="00AF2AAE">
      <w:pPr>
        <w:pStyle w:val="HTMLncedenBiimlendirilmi"/>
        <w:shd w:val="clear" w:color="auto" w:fill="FFFFFF"/>
        <w:jc w:val="both"/>
        <w:rPr>
          <w:rFonts w:ascii="inherit" w:hAnsi="inherit"/>
          <w:b/>
          <w:lang w:val="en-US"/>
        </w:rPr>
      </w:pPr>
      <w:r w:rsidRPr="005C6F31">
        <w:rPr>
          <w:rFonts w:ascii="inherit" w:hAnsi="inherit"/>
          <w:b/>
          <w:lang w:val="en-US"/>
        </w:rPr>
        <w:t>CALCULATIONS</w:t>
      </w:r>
    </w:p>
    <w:p w:rsidR="00AF2AAE" w:rsidRPr="005C6F31" w:rsidRDefault="00AF2AAE" w:rsidP="00D02116">
      <w:pPr>
        <w:pStyle w:val="HTMLncedenBiimlendirilmi"/>
        <w:numPr>
          <w:ilvl w:val="0"/>
          <w:numId w:val="6"/>
        </w:numPr>
        <w:shd w:val="clear" w:color="auto" w:fill="FFFFFF"/>
        <w:jc w:val="both"/>
        <w:rPr>
          <w:rFonts w:ascii="inherit" w:hAnsi="inherit"/>
          <w:lang w:val="en-US"/>
        </w:rPr>
      </w:pPr>
      <w:r w:rsidRPr="005C6F31">
        <w:rPr>
          <w:rFonts w:ascii="inherit" w:hAnsi="inherit"/>
          <w:lang w:val="en-US"/>
        </w:rPr>
        <w:t>Calculate the acetic acid equilibrium concentration (mol / L) for each sample.</w:t>
      </w:r>
    </w:p>
    <w:p w:rsidR="00AF2AAE" w:rsidRPr="005C6F31" w:rsidRDefault="00AF2AAE" w:rsidP="00D02116">
      <w:pPr>
        <w:pStyle w:val="HTMLncedenBiimlendirilmi"/>
        <w:numPr>
          <w:ilvl w:val="0"/>
          <w:numId w:val="6"/>
        </w:numPr>
        <w:shd w:val="clear" w:color="auto" w:fill="FFFFFF"/>
        <w:jc w:val="both"/>
        <w:rPr>
          <w:rFonts w:ascii="inherit" w:hAnsi="inherit"/>
          <w:lang w:val="en-US"/>
        </w:rPr>
      </w:pPr>
      <w:r w:rsidRPr="005C6F31">
        <w:rPr>
          <w:rFonts w:ascii="inherit" w:hAnsi="inherit"/>
          <w:lang w:val="en-US"/>
        </w:rPr>
        <w:t>Calculate the number of moles of acetic acid adsorbed by the solution (x, mol / 100 mL) and the number of moles of acetic acid adsorbed by one gram of activated coal (n, mol / g) for each sample.</w:t>
      </w:r>
    </w:p>
    <w:p w:rsidR="00AF2AAE" w:rsidRPr="005C6F31" w:rsidRDefault="00AF2AAE" w:rsidP="00D02116">
      <w:pPr>
        <w:pStyle w:val="HTMLncedenBiimlendirilmi"/>
        <w:numPr>
          <w:ilvl w:val="0"/>
          <w:numId w:val="6"/>
        </w:numPr>
        <w:shd w:val="clear" w:color="auto" w:fill="FFFFFF"/>
        <w:jc w:val="both"/>
        <w:rPr>
          <w:rFonts w:ascii="inherit" w:hAnsi="inherit"/>
          <w:lang w:val="en-US"/>
        </w:rPr>
      </w:pPr>
      <w:r w:rsidRPr="005C6F31">
        <w:rPr>
          <w:rFonts w:ascii="inherit" w:hAnsi="inherit"/>
          <w:lang w:val="en-US"/>
        </w:rPr>
        <w:t>Establish the experimental isotherm showing the number of moles of acetic acid (n) adsorbed by the unit adsorbent amount</w:t>
      </w:r>
      <w:r w:rsidR="00925A8F" w:rsidRPr="005C6F31">
        <w:rPr>
          <w:rFonts w:ascii="inherit" w:hAnsi="inherit"/>
          <w:lang w:val="en-US"/>
        </w:rPr>
        <w:t xml:space="preserve"> changing</w:t>
      </w:r>
      <w:r w:rsidRPr="005C6F31">
        <w:rPr>
          <w:rFonts w:ascii="inherit" w:hAnsi="inherit"/>
          <w:lang w:val="en-US"/>
        </w:rPr>
        <w:t xml:space="preserve"> with solution equilibrium concentration.</w:t>
      </w:r>
      <w:r w:rsidR="00E525D4" w:rsidRPr="005C6F31">
        <w:rPr>
          <w:rFonts w:ascii="inherit" w:hAnsi="inherit"/>
          <w:lang w:val="en-US"/>
        </w:rPr>
        <w:t xml:space="preserve"> </w:t>
      </w:r>
      <w:r w:rsidRPr="005C6F31">
        <w:rPr>
          <w:rFonts w:ascii="inherit" w:hAnsi="inherit"/>
          <w:lang w:val="en-US"/>
        </w:rPr>
        <w:t>Interpret adsorption type.</w:t>
      </w:r>
    </w:p>
    <w:p w:rsidR="00AF2AAE" w:rsidRPr="005C6F31" w:rsidRDefault="00AF2AAE" w:rsidP="00D02116">
      <w:pPr>
        <w:pStyle w:val="HTMLncedenBiimlendirilmi"/>
        <w:numPr>
          <w:ilvl w:val="0"/>
          <w:numId w:val="6"/>
        </w:numPr>
        <w:shd w:val="clear" w:color="auto" w:fill="FFFFFF"/>
        <w:jc w:val="both"/>
        <w:rPr>
          <w:rFonts w:ascii="inherit" w:hAnsi="inherit"/>
          <w:lang w:val="en-US"/>
        </w:rPr>
      </w:pPr>
      <w:r w:rsidRPr="005C6F31">
        <w:rPr>
          <w:rFonts w:ascii="inherit" w:hAnsi="inherit"/>
          <w:lang w:val="en-US"/>
        </w:rPr>
        <w:t>Study the compatibility of Langmuir and Freundlich isotherms with experimental data</w:t>
      </w:r>
    </w:p>
    <w:p w:rsidR="00AF2AAE" w:rsidRPr="005C6F31" w:rsidRDefault="00AF2AAE" w:rsidP="00D02116">
      <w:pPr>
        <w:pStyle w:val="HTMLncedenBiimlendirilmi"/>
        <w:numPr>
          <w:ilvl w:val="0"/>
          <w:numId w:val="6"/>
        </w:numPr>
        <w:shd w:val="clear" w:color="auto" w:fill="FFFFFF"/>
        <w:jc w:val="both"/>
        <w:rPr>
          <w:rFonts w:ascii="inherit" w:hAnsi="inherit"/>
          <w:lang w:val="en-US"/>
        </w:rPr>
      </w:pPr>
      <w:r w:rsidRPr="005C6F31">
        <w:rPr>
          <w:rFonts w:ascii="inherit" w:hAnsi="inherit"/>
          <w:lang w:val="en-US"/>
        </w:rPr>
        <w:t>Calculate the amount of adsorbed material required for monolayer formation and the surface area value of the activ</w:t>
      </w:r>
      <w:r w:rsidR="00E525D4" w:rsidRPr="005C6F31">
        <w:rPr>
          <w:rFonts w:ascii="inherit" w:hAnsi="inherit"/>
          <w:lang w:val="en-US"/>
        </w:rPr>
        <w:t>ated</w:t>
      </w:r>
      <w:r w:rsidRPr="005C6F31">
        <w:rPr>
          <w:rFonts w:ascii="inherit" w:hAnsi="inherit"/>
          <w:lang w:val="en-US"/>
        </w:rPr>
        <w:t xml:space="preserve"> coal with the aid of isotherms that are compatible with the experimental data.</w:t>
      </w:r>
    </w:p>
    <w:p w:rsidR="00AF2AAE" w:rsidRPr="005C6F31" w:rsidRDefault="00AF2AAE" w:rsidP="00F678A8">
      <w:pPr>
        <w:pStyle w:val="HTMLncedenBiimlendirilmi"/>
        <w:numPr>
          <w:ilvl w:val="0"/>
          <w:numId w:val="7"/>
        </w:numPr>
        <w:shd w:val="clear" w:color="auto" w:fill="FFFFFF"/>
        <w:ind w:hanging="11"/>
        <w:jc w:val="both"/>
        <w:rPr>
          <w:rFonts w:ascii="inherit" w:hAnsi="inherit"/>
          <w:lang w:val="en-US"/>
        </w:rPr>
      </w:pPr>
      <w:r w:rsidRPr="005C6F31">
        <w:rPr>
          <w:rFonts w:ascii="inherit" w:hAnsi="inherit"/>
          <w:lang w:val="en-US"/>
        </w:rPr>
        <w:t>Acetic acid molecule cross-sectional area (acetic acid adsorption area)= 21 Å</w:t>
      </w:r>
      <w:r w:rsidRPr="005C6F31">
        <w:rPr>
          <w:rFonts w:ascii="inherit" w:hAnsi="inherit"/>
          <w:vertAlign w:val="superscript"/>
          <w:lang w:val="en-US"/>
        </w:rPr>
        <w:t>2</w:t>
      </w:r>
    </w:p>
    <w:p w:rsidR="00E649D2" w:rsidRPr="005C6F31" w:rsidRDefault="00E649D2" w:rsidP="00AF2AAE">
      <w:pPr>
        <w:pStyle w:val="HTMLncedenBiimlendirilmi"/>
        <w:shd w:val="clear" w:color="auto" w:fill="FFFFFF"/>
        <w:jc w:val="both"/>
        <w:rPr>
          <w:rFonts w:ascii="inherit" w:hAnsi="inherit"/>
          <w:lang w:val="en-US"/>
        </w:rPr>
      </w:pPr>
    </w:p>
    <w:p w:rsidR="00AF2AAE" w:rsidRPr="005C6F31" w:rsidRDefault="00AF2AAE" w:rsidP="00AF2AAE">
      <w:pPr>
        <w:pStyle w:val="HTMLncedenBiimlendirilmi"/>
        <w:shd w:val="clear" w:color="auto" w:fill="FFFFFF"/>
        <w:jc w:val="both"/>
        <w:rPr>
          <w:rFonts w:ascii="inherit" w:hAnsi="inherit"/>
          <w:b/>
          <w:lang w:val="en-US"/>
        </w:rPr>
      </w:pPr>
      <w:r w:rsidRPr="005C6F31">
        <w:rPr>
          <w:rFonts w:ascii="inherit" w:hAnsi="inherit"/>
          <w:b/>
          <w:lang w:val="en-US"/>
        </w:rPr>
        <w:t>PRELIMINARY STUDY</w:t>
      </w:r>
      <w:r w:rsidR="00925A8F" w:rsidRPr="005C6F31">
        <w:rPr>
          <w:rFonts w:ascii="inherit" w:hAnsi="inherit"/>
          <w:b/>
          <w:lang w:val="en-US"/>
        </w:rPr>
        <w:t xml:space="preserve"> </w:t>
      </w:r>
      <w:r w:rsidRPr="005C6F31">
        <w:rPr>
          <w:rFonts w:ascii="inherit" w:hAnsi="inherit"/>
          <w:b/>
          <w:lang w:val="en-US"/>
        </w:rPr>
        <w:t>(Each group member must submit a sheet of paper containing the studies (4, 6, 7, 8, 12 and 14) from the preliminary studies given below.</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Read relevant sections from textbooks.</w:t>
      </w:r>
      <w:r w:rsidR="00E525D4" w:rsidRPr="005C6F31">
        <w:rPr>
          <w:rFonts w:ascii="inherit" w:hAnsi="inherit"/>
          <w:lang w:val="en-US"/>
        </w:rPr>
        <w:t xml:space="preserve"> </w:t>
      </w:r>
      <w:r w:rsidRPr="005C6F31">
        <w:rPr>
          <w:rFonts w:ascii="inherit" w:hAnsi="inherit"/>
          <w:lang w:val="en-US"/>
        </w:rPr>
        <w:t>Discuss the similarities and differences between absorption and adsorption.</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Describe the difference between adsorption and absorption processes by giving an example.</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Gather information about activated coal and adsorbent types.</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 xml:space="preserve">Determine the amount of stock solution and water required to prepare the 100 mL solutions you selected in the range of </w:t>
      </w:r>
      <w:r w:rsidR="00925A8F" w:rsidRPr="005C6F31">
        <w:rPr>
          <w:rFonts w:ascii="inherit" w:hAnsi="inherit"/>
          <w:lang w:val="en-US"/>
        </w:rPr>
        <w:t>0.00-0.15</w:t>
      </w:r>
      <w:r w:rsidR="00AA2268" w:rsidRPr="005C6F31">
        <w:rPr>
          <w:rFonts w:ascii="inherit" w:hAnsi="inherit"/>
          <w:lang w:val="en-US"/>
        </w:rPr>
        <w:t xml:space="preserve"> </w:t>
      </w:r>
      <w:r w:rsidRPr="005C6F31">
        <w:rPr>
          <w:rFonts w:ascii="inherit" w:hAnsi="inherit"/>
          <w:lang w:val="en-US"/>
        </w:rPr>
        <w:t>M acetic acid concentration</w:t>
      </w:r>
      <w:r w:rsidR="00AA2268" w:rsidRPr="005C6F31">
        <w:rPr>
          <w:rFonts w:ascii="inherit" w:hAnsi="inherit"/>
          <w:lang w:val="en-US"/>
        </w:rPr>
        <w:t>s</w:t>
      </w:r>
      <w:r w:rsidRPr="005C6F31">
        <w:rPr>
          <w:rFonts w:ascii="inherit" w:hAnsi="inherit"/>
          <w:lang w:val="en-US"/>
        </w:rPr>
        <w:t>.</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What experimental data should be taken to establish the adsorption isotherm?</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Describe the experimental method that you have recommended to determine the duration of the adsorption equilibrium.</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Explain your experimental work to carry out statistical data analysis</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How do you record experimental data? Prepare a sample data sheet.</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 xml:space="preserve">How do you calculate the acetic acid concentration (mole / </w:t>
      </w:r>
      <w:r w:rsidR="00E525D4" w:rsidRPr="005C6F31">
        <w:rPr>
          <w:rFonts w:ascii="inherit" w:hAnsi="inherit"/>
          <w:lang w:val="en-US"/>
        </w:rPr>
        <w:t>L</w:t>
      </w:r>
      <w:r w:rsidRPr="005C6F31">
        <w:rPr>
          <w:rFonts w:ascii="inherit" w:hAnsi="inherit"/>
          <w:lang w:val="en-US"/>
        </w:rPr>
        <w:t>) adsorbed from the experimental data (the titration amounts measured for each sample)?</w:t>
      </w:r>
      <w:r w:rsidR="00E525D4" w:rsidRPr="005C6F31">
        <w:rPr>
          <w:rFonts w:ascii="inherit" w:hAnsi="inherit"/>
          <w:lang w:val="en-US"/>
        </w:rPr>
        <w:t xml:space="preserve"> </w:t>
      </w:r>
      <w:r w:rsidRPr="005C6F31">
        <w:rPr>
          <w:rFonts w:ascii="inherit" w:hAnsi="inherit"/>
          <w:lang w:val="en-US"/>
        </w:rPr>
        <w:t>Explain with the equation.</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How many kinds of physical adsorption isotherms? Explain with graphical help.</w:t>
      </w:r>
    </w:p>
    <w:p w:rsidR="00AF2AAE" w:rsidRPr="005C6F31" w:rsidRDefault="00AF2AAE" w:rsidP="00AF2AAE">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Study Langmuir and Freundlich isotherms.</w:t>
      </w:r>
      <w:r w:rsidR="00E649D2" w:rsidRPr="005C6F31">
        <w:rPr>
          <w:rFonts w:ascii="inherit" w:hAnsi="inherit"/>
          <w:lang w:val="en-US"/>
        </w:rPr>
        <w:t xml:space="preserve"> </w:t>
      </w:r>
      <w:r w:rsidRPr="005C6F31">
        <w:rPr>
          <w:rFonts w:ascii="inherit" w:hAnsi="inherit"/>
          <w:lang w:val="en-US"/>
        </w:rPr>
        <w:t>What are the assumptions made in the formation of these isotherm relationships?</w:t>
      </w:r>
      <w:r w:rsidR="00E525D4" w:rsidRPr="005C6F31">
        <w:rPr>
          <w:rFonts w:ascii="inherit" w:hAnsi="inherit"/>
          <w:lang w:val="en-US"/>
        </w:rPr>
        <w:t xml:space="preserve"> </w:t>
      </w:r>
      <w:r w:rsidRPr="005C6F31">
        <w:rPr>
          <w:rFonts w:ascii="inherit" w:hAnsi="inherit"/>
          <w:lang w:val="en-US"/>
        </w:rPr>
        <w:t>Tell us about the shape of these isotherms</w:t>
      </w:r>
      <w:r w:rsidR="00E525D4" w:rsidRPr="005C6F31">
        <w:rPr>
          <w:rFonts w:ascii="inherit" w:hAnsi="inherit"/>
          <w:lang w:val="en-US"/>
        </w:rPr>
        <w:t xml:space="preserve"> </w:t>
      </w:r>
      <w:r w:rsidRPr="005C6F31">
        <w:rPr>
          <w:rFonts w:ascii="inherit" w:hAnsi="inherit"/>
          <w:lang w:val="en-US"/>
        </w:rPr>
        <w:t>(adsorbed amount-solution</w:t>
      </w:r>
      <w:r w:rsidR="00E525D4" w:rsidRPr="005C6F31">
        <w:rPr>
          <w:rFonts w:ascii="inherit" w:hAnsi="inherit"/>
          <w:lang w:val="en-US"/>
        </w:rPr>
        <w:t xml:space="preserve"> </w:t>
      </w:r>
      <w:r w:rsidRPr="005C6F31">
        <w:rPr>
          <w:rFonts w:ascii="inherit" w:hAnsi="inherit"/>
          <w:lang w:val="en-US"/>
        </w:rPr>
        <w:t>equilibrium concentration change graph).</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Identify the graphs that should be generated to examine the experimental data in order to comply with these model isotherms.</w:t>
      </w:r>
      <w:r w:rsidR="00E525D4" w:rsidRPr="005C6F31">
        <w:rPr>
          <w:rFonts w:ascii="inherit" w:hAnsi="inherit"/>
          <w:lang w:val="en-US"/>
        </w:rPr>
        <w:t xml:space="preserve"> </w:t>
      </w:r>
      <w:r w:rsidRPr="005C6F31">
        <w:rPr>
          <w:rFonts w:ascii="inherit" w:hAnsi="inherit"/>
          <w:lang w:val="en-US"/>
        </w:rPr>
        <w:t>Interpret these graphics</w:t>
      </w:r>
      <w:r w:rsidR="00E525D4" w:rsidRPr="005C6F31">
        <w:rPr>
          <w:rFonts w:ascii="inherit" w:hAnsi="inherit"/>
          <w:lang w:val="en-US"/>
        </w:rPr>
        <w:t xml:space="preserve"> </w:t>
      </w:r>
      <w:r w:rsidRPr="005C6F31">
        <w:rPr>
          <w:rFonts w:ascii="inherit" w:hAnsi="inherit"/>
          <w:bCs/>
          <w:lang w:val="en-US"/>
        </w:rPr>
        <w:t>(For example, s</w:t>
      </w:r>
      <w:r w:rsidRPr="005C6F31">
        <w:rPr>
          <w:rFonts w:ascii="inherit" w:hAnsi="inherit"/>
          <w:lang w:val="en-US"/>
        </w:rPr>
        <w:t xml:space="preserve">how what the terms  </w:t>
      </w:r>
      <w:r w:rsidR="00AA2268" w:rsidRPr="005C6F31">
        <w:rPr>
          <w:rFonts w:ascii="inherit" w:hAnsi="inherit"/>
          <w:lang w:val="en-US"/>
        </w:rPr>
        <w:t xml:space="preserve">“intercept” and </w:t>
      </w:r>
      <w:r w:rsidRPr="005C6F31">
        <w:rPr>
          <w:rFonts w:ascii="inherit" w:hAnsi="inherit"/>
          <w:lang w:val="en-US"/>
        </w:rPr>
        <w:t>"slope" mean</w:t>
      </w:r>
      <w:r w:rsidRPr="005C6F31">
        <w:rPr>
          <w:rFonts w:ascii="inherit" w:hAnsi="inherit"/>
          <w:bCs/>
          <w:lang w:val="en-US"/>
        </w:rPr>
        <w:t>in</w:t>
      </w:r>
      <w:r w:rsidR="00E525D4" w:rsidRPr="005C6F31">
        <w:rPr>
          <w:rFonts w:ascii="inherit" w:hAnsi="inherit"/>
          <w:bCs/>
          <w:lang w:val="en-US"/>
        </w:rPr>
        <w:t>g in</w:t>
      </w:r>
      <w:r w:rsidRPr="005C6F31">
        <w:rPr>
          <w:rFonts w:ascii="inherit" w:hAnsi="inherit"/>
          <w:bCs/>
          <w:lang w:val="en-US"/>
        </w:rPr>
        <w:t xml:space="preserve"> these graphs</w:t>
      </w:r>
      <w:r w:rsidRPr="005C6F31">
        <w:rPr>
          <w:rFonts w:ascii="inherit" w:hAnsi="inherit"/>
          <w:lang w:val="en-US"/>
        </w:rPr>
        <w:t>).</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Is it possible to determine the adsorbed</w:t>
      </w:r>
      <w:r w:rsidR="00E525D4" w:rsidRPr="005C6F31">
        <w:rPr>
          <w:rFonts w:ascii="inherit" w:hAnsi="inherit"/>
          <w:lang w:val="en-US"/>
        </w:rPr>
        <w:t xml:space="preserve"> amount</w:t>
      </w:r>
      <w:r w:rsidRPr="005C6F31">
        <w:rPr>
          <w:rFonts w:ascii="inherit" w:hAnsi="inherit"/>
          <w:lang w:val="en-US"/>
        </w:rPr>
        <w:t xml:space="preserve"> for single layer formation by taking advantage of these isotherm graphs? How?</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With the help of these isotherms, how do you determine the surface area of ​​activ</w:t>
      </w:r>
      <w:r w:rsidR="00A65E97" w:rsidRPr="005C6F31">
        <w:rPr>
          <w:rFonts w:ascii="inherit" w:hAnsi="inherit"/>
          <w:lang w:val="en-US"/>
        </w:rPr>
        <w:t xml:space="preserve">ated </w:t>
      </w:r>
      <w:r w:rsidRPr="005C6F31">
        <w:rPr>
          <w:rFonts w:ascii="inherit" w:hAnsi="inherit"/>
          <w:lang w:val="en-US"/>
        </w:rPr>
        <w:t>coal?</w:t>
      </w:r>
      <w:r w:rsidR="00A65E97" w:rsidRPr="005C6F31">
        <w:rPr>
          <w:rFonts w:ascii="inherit" w:hAnsi="inherit"/>
          <w:lang w:val="en-US"/>
        </w:rPr>
        <w:t xml:space="preserve"> </w:t>
      </w:r>
      <w:r w:rsidRPr="005C6F31">
        <w:rPr>
          <w:rFonts w:ascii="inherit" w:hAnsi="inherit"/>
          <w:lang w:val="en-US"/>
        </w:rPr>
        <w:t>If there is any other information needed for surface area calculation than i</w:t>
      </w:r>
      <w:r w:rsidR="00A65E97" w:rsidRPr="005C6F31">
        <w:rPr>
          <w:rFonts w:ascii="inherit" w:hAnsi="inherit"/>
          <w:lang w:val="en-US"/>
        </w:rPr>
        <w:t>sothermal behavior, what is it</w:t>
      </w:r>
      <w:r w:rsidRPr="005C6F31">
        <w:rPr>
          <w:rFonts w:ascii="inherit" w:hAnsi="inherit"/>
          <w:lang w:val="en-US"/>
        </w:rPr>
        <w:t>?</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 xml:space="preserve">What is the minimum number of experiments required to obtain </w:t>
      </w:r>
      <w:r w:rsidR="00AA2268" w:rsidRPr="005C6F31">
        <w:rPr>
          <w:rFonts w:ascii="inherit" w:hAnsi="inherit"/>
          <w:lang w:val="en-US"/>
        </w:rPr>
        <w:t xml:space="preserve">convenient </w:t>
      </w:r>
      <w:r w:rsidRPr="005C6F31">
        <w:rPr>
          <w:rFonts w:ascii="inherit" w:hAnsi="inherit"/>
          <w:lang w:val="en-US"/>
        </w:rPr>
        <w:t>experimental isotherm data?</w:t>
      </w:r>
      <w:r w:rsidR="00A65E97" w:rsidRPr="005C6F31">
        <w:rPr>
          <w:rFonts w:ascii="inherit" w:hAnsi="inherit"/>
          <w:lang w:val="en-US"/>
        </w:rPr>
        <w:t xml:space="preserve"> </w:t>
      </w:r>
      <w:r w:rsidRPr="005C6F31">
        <w:rPr>
          <w:rFonts w:ascii="inherit" w:hAnsi="inherit"/>
          <w:lang w:val="en-US"/>
        </w:rPr>
        <w:t>How is th</w:t>
      </w:r>
      <w:r w:rsidR="00A65E97" w:rsidRPr="005C6F31">
        <w:rPr>
          <w:rFonts w:ascii="inherit" w:hAnsi="inherit"/>
          <w:lang w:val="en-US"/>
        </w:rPr>
        <w:t>at</w:t>
      </w:r>
      <w:r w:rsidRPr="005C6F31">
        <w:rPr>
          <w:rFonts w:ascii="inherit" w:hAnsi="inherit"/>
          <w:lang w:val="en-US"/>
        </w:rPr>
        <w:t xml:space="preserve"> number determined?</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What is the relationship between the fluid amount absorbed on the solid surface and the critical temperature of that gas?</w:t>
      </w:r>
    </w:p>
    <w:p w:rsidR="00AF2AAE" w:rsidRPr="005C6F31" w:rsidRDefault="00AF2AAE" w:rsidP="00E649D2">
      <w:pPr>
        <w:pStyle w:val="HTMLncedenBiimlendirilmi"/>
        <w:numPr>
          <w:ilvl w:val="0"/>
          <w:numId w:val="8"/>
        </w:numPr>
        <w:shd w:val="clear" w:color="auto" w:fill="FFFFFF"/>
        <w:jc w:val="both"/>
        <w:rPr>
          <w:rFonts w:ascii="inherit" w:hAnsi="inherit"/>
          <w:lang w:val="en-US"/>
        </w:rPr>
      </w:pPr>
      <w:r w:rsidRPr="005C6F31">
        <w:rPr>
          <w:rFonts w:ascii="inherit" w:hAnsi="inherit"/>
          <w:lang w:val="en-US"/>
        </w:rPr>
        <w:t>Investigate how you can use the existing adsorption isotherm model equation in your design of the batch reactor.</w:t>
      </w:r>
    </w:p>
    <w:p w:rsidR="00E649D2" w:rsidRPr="005C6F31" w:rsidRDefault="00E649D2" w:rsidP="00E649D2">
      <w:pPr>
        <w:pStyle w:val="HTMLncedenBiimlendirilmi"/>
        <w:shd w:val="clear" w:color="auto" w:fill="FFFFFF"/>
        <w:ind w:left="720"/>
        <w:jc w:val="both"/>
        <w:rPr>
          <w:rFonts w:ascii="inherit" w:hAnsi="inherit"/>
          <w:lang w:val="en-US"/>
        </w:rPr>
      </w:pPr>
    </w:p>
    <w:p w:rsidR="00AF2AAE" w:rsidRPr="005C6F31" w:rsidRDefault="00AF2AAE" w:rsidP="00AF2AAE">
      <w:pPr>
        <w:pStyle w:val="HTMLncedenBiimlendirilmi"/>
        <w:shd w:val="clear" w:color="auto" w:fill="FFFFFF"/>
        <w:jc w:val="both"/>
        <w:rPr>
          <w:rFonts w:ascii="inherit" w:hAnsi="inherit"/>
          <w:b/>
          <w:lang w:val="en-US"/>
        </w:rPr>
      </w:pPr>
      <w:r w:rsidRPr="005C6F31">
        <w:rPr>
          <w:rFonts w:ascii="inherit" w:hAnsi="inherit"/>
          <w:b/>
          <w:lang w:val="en-US"/>
        </w:rPr>
        <w:lastRenderedPageBreak/>
        <w:t>REFERENCES</w:t>
      </w:r>
    </w:p>
    <w:p w:rsidR="00AF2AAE" w:rsidRPr="005C6F31" w:rsidRDefault="00AF2AAE" w:rsidP="00AF2AAE">
      <w:pPr>
        <w:pStyle w:val="HTMLncedenBiimlendirilmi"/>
        <w:numPr>
          <w:ilvl w:val="0"/>
          <w:numId w:val="1"/>
        </w:numPr>
        <w:shd w:val="clear" w:color="auto" w:fill="FFFFFF"/>
        <w:jc w:val="both"/>
        <w:rPr>
          <w:rFonts w:ascii="inherit" w:hAnsi="inherit"/>
          <w:lang w:val="en-US"/>
        </w:rPr>
      </w:pPr>
      <w:r w:rsidRPr="005C6F31">
        <w:rPr>
          <w:rFonts w:ascii="inherit" w:hAnsi="inherit"/>
          <w:lang w:val="en-US"/>
        </w:rPr>
        <w:t>Felder, R.M., Rousseau, R.W., “Elementary</w:t>
      </w:r>
      <w:r w:rsidR="00EE33D0" w:rsidRPr="005C6F31">
        <w:rPr>
          <w:rFonts w:ascii="inherit" w:hAnsi="inherit"/>
          <w:lang w:val="en-US"/>
        </w:rPr>
        <w:t xml:space="preserve"> </w:t>
      </w:r>
      <w:r w:rsidRPr="005C6F31">
        <w:rPr>
          <w:rFonts w:ascii="inherit" w:hAnsi="inherit"/>
          <w:lang w:val="en-US"/>
        </w:rPr>
        <w:t>Principles of Chemical</w:t>
      </w:r>
      <w:r w:rsidR="00EE33D0" w:rsidRPr="005C6F31">
        <w:rPr>
          <w:rFonts w:ascii="inherit" w:hAnsi="inherit"/>
          <w:lang w:val="en-US"/>
        </w:rPr>
        <w:t xml:space="preserve"> </w:t>
      </w:r>
      <w:r w:rsidRPr="005C6F31">
        <w:rPr>
          <w:rFonts w:ascii="inherit" w:hAnsi="inherit"/>
          <w:lang w:val="en-US"/>
        </w:rPr>
        <w:t xml:space="preserve">Processes”, 3rd ed., p. 275- 278, Wiley, Newyork, 2000 </w:t>
      </w:r>
    </w:p>
    <w:p w:rsidR="00AF2AAE" w:rsidRPr="005C6F31" w:rsidRDefault="00AF2AAE" w:rsidP="00AF2AAE">
      <w:pPr>
        <w:pStyle w:val="HTMLncedenBiimlendirilmi"/>
        <w:numPr>
          <w:ilvl w:val="0"/>
          <w:numId w:val="1"/>
        </w:numPr>
        <w:shd w:val="clear" w:color="auto" w:fill="FFFFFF"/>
        <w:jc w:val="both"/>
        <w:rPr>
          <w:rFonts w:ascii="inherit" w:hAnsi="inherit"/>
          <w:lang w:val="en-US"/>
        </w:rPr>
      </w:pPr>
      <w:r w:rsidRPr="005C6F31">
        <w:rPr>
          <w:rFonts w:ascii="inherit" w:hAnsi="inherit"/>
          <w:lang w:val="en-US"/>
        </w:rPr>
        <w:t>Gregg, J.,Sing, K.S.W., “Adsorption, Surface</w:t>
      </w:r>
      <w:r w:rsidR="00162A48" w:rsidRPr="005C6F31">
        <w:rPr>
          <w:rFonts w:ascii="inherit" w:hAnsi="inherit"/>
          <w:lang w:val="en-US"/>
        </w:rPr>
        <w:t xml:space="preserve"> </w:t>
      </w:r>
      <w:r w:rsidRPr="005C6F31">
        <w:rPr>
          <w:rFonts w:ascii="inherit" w:hAnsi="inherit"/>
          <w:lang w:val="en-US"/>
        </w:rPr>
        <w:t>Area</w:t>
      </w:r>
      <w:r w:rsidR="00162A48" w:rsidRPr="005C6F31">
        <w:rPr>
          <w:rFonts w:ascii="inherit" w:hAnsi="inherit"/>
          <w:lang w:val="en-US"/>
        </w:rPr>
        <w:t xml:space="preserve"> </w:t>
      </w:r>
      <w:r w:rsidRPr="005C6F31">
        <w:rPr>
          <w:rFonts w:ascii="inherit" w:hAnsi="inherit"/>
          <w:lang w:val="en-US"/>
        </w:rPr>
        <w:t>and</w:t>
      </w:r>
      <w:r w:rsidR="00162A48" w:rsidRPr="005C6F31">
        <w:rPr>
          <w:rFonts w:ascii="inherit" w:hAnsi="inherit"/>
          <w:lang w:val="en-US"/>
        </w:rPr>
        <w:t xml:space="preserve"> </w:t>
      </w:r>
      <w:r w:rsidRPr="005C6F31">
        <w:rPr>
          <w:rFonts w:ascii="inherit" w:hAnsi="inherit"/>
          <w:lang w:val="en-US"/>
        </w:rPr>
        <w:t xml:space="preserve">Porosity”, AcademicPress, London, New York, 1982 </w:t>
      </w:r>
    </w:p>
    <w:p w:rsidR="00AF2AAE" w:rsidRPr="005C6F31" w:rsidRDefault="00162A48" w:rsidP="00162A48">
      <w:pPr>
        <w:pStyle w:val="HTMLncedenBiimlendirilmi"/>
        <w:numPr>
          <w:ilvl w:val="0"/>
          <w:numId w:val="1"/>
        </w:numPr>
        <w:shd w:val="clear" w:color="auto" w:fill="FFFFFF"/>
        <w:rPr>
          <w:rFonts w:ascii="inherit" w:hAnsi="inherit"/>
          <w:lang w:val="en-US"/>
        </w:rPr>
      </w:pPr>
      <w:r w:rsidRPr="005C6F31">
        <w:rPr>
          <w:rFonts w:ascii="inherit" w:hAnsi="inherit"/>
          <w:lang w:val="en-US"/>
        </w:rPr>
        <w:t xml:space="preserve">Himmelblau, </w:t>
      </w:r>
      <w:r w:rsidR="00AF2AAE" w:rsidRPr="005C6F31">
        <w:rPr>
          <w:rFonts w:ascii="inherit" w:hAnsi="inherit"/>
          <w:lang w:val="en-US"/>
        </w:rPr>
        <w:t>D.M.,</w:t>
      </w:r>
      <w:r w:rsidRPr="005C6F31">
        <w:rPr>
          <w:rFonts w:ascii="inherit" w:hAnsi="inherit"/>
          <w:lang w:val="en-US"/>
        </w:rPr>
        <w:t xml:space="preserve"> </w:t>
      </w:r>
      <w:r w:rsidR="00AF2AAE" w:rsidRPr="005C6F31">
        <w:rPr>
          <w:rFonts w:ascii="inherit" w:hAnsi="inherit"/>
          <w:lang w:val="en-US"/>
        </w:rPr>
        <w:t>Riggs, J., Basic Principles</w:t>
      </w:r>
      <w:r w:rsidRPr="005C6F31">
        <w:rPr>
          <w:rFonts w:ascii="inherit" w:hAnsi="inherit"/>
          <w:lang w:val="en-US"/>
        </w:rPr>
        <w:t xml:space="preserve"> </w:t>
      </w:r>
      <w:r w:rsidR="00AF2AAE" w:rsidRPr="005C6F31">
        <w:rPr>
          <w:rFonts w:ascii="inherit" w:hAnsi="inherit"/>
          <w:lang w:val="en-US"/>
        </w:rPr>
        <w:t>and</w:t>
      </w:r>
      <w:r w:rsidRPr="005C6F31">
        <w:rPr>
          <w:rFonts w:ascii="inherit" w:hAnsi="inherit"/>
          <w:lang w:val="en-US"/>
        </w:rPr>
        <w:t xml:space="preserve"> </w:t>
      </w:r>
      <w:r w:rsidR="00AF2AAE" w:rsidRPr="005C6F31">
        <w:rPr>
          <w:rFonts w:ascii="inherit" w:hAnsi="inherit"/>
          <w:lang w:val="en-US"/>
        </w:rPr>
        <w:t>Calculations in Chemical</w:t>
      </w:r>
      <w:r w:rsidRPr="005C6F31">
        <w:rPr>
          <w:rFonts w:ascii="inherit" w:hAnsi="inherit"/>
          <w:lang w:val="en-US"/>
        </w:rPr>
        <w:t xml:space="preserve"> </w:t>
      </w:r>
      <w:r w:rsidR="00AF2AAE" w:rsidRPr="005C6F31">
        <w:rPr>
          <w:rFonts w:ascii="inherit" w:hAnsi="inherit"/>
          <w:lang w:val="en-US"/>
        </w:rPr>
        <w:t>Engineering, 7th ed., Prentice</w:t>
      </w:r>
      <w:r w:rsidRPr="005C6F31">
        <w:rPr>
          <w:rFonts w:ascii="inherit" w:hAnsi="inherit"/>
          <w:lang w:val="en-US"/>
        </w:rPr>
        <w:t xml:space="preserve"> </w:t>
      </w:r>
      <w:r w:rsidR="00AF2AAE" w:rsidRPr="005C6F31">
        <w:rPr>
          <w:rFonts w:ascii="inherit" w:hAnsi="inherit"/>
          <w:lang w:val="en-US"/>
        </w:rPr>
        <w:t xml:space="preserve">Hall, London, 2004 (Chapter 20) </w:t>
      </w:r>
    </w:p>
    <w:p w:rsidR="00162A48" w:rsidRPr="005C6F31" w:rsidRDefault="00AF2AAE" w:rsidP="00AF2AAE">
      <w:pPr>
        <w:pStyle w:val="HTMLncedenBiimlendirilmi"/>
        <w:numPr>
          <w:ilvl w:val="0"/>
          <w:numId w:val="1"/>
        </w:numPr>
        <w:shd w:val="clear" w:color="auto" w:fill="FFFFFF"/>
        <w:jc w:val="both"/>
        <w:rPr>
          <w:rFonts w:ascii="inherit" w:hAnsi="inherit"/>
          <w:lang w:val="en-US"/>
        </w:rPr>
      </w:pPr>
      <w:r w:rsidRPr="005C6F31">
        <w:rPr>
          <w:rFonts w:ascii="inherit" w:hAnsi="inherit"/>
          <w:lang w:val="en-US"/>
        </w:rPr>
        <w:t>Levine, I.N., “PhysicalChemistry”, 5th ed., McGraw</w:t>
      </w:r>
      <w:r w:rsidR="00162A48" w:rsidRPr="005C6F31">
        <w:rPr>
          <w:rFonts w:ascii="inherit" w:hAnsi="inherit"/>
          <w:lang w:val="en-US"/>
        </w:rPr>
        <w:t xml:space="preserve"> </w:t>
      </w:r>
      <w:r w:rsidRPr="005C6F31">
        <w:rPr>
          <w:rFonts w:ascii="inherit" w:hAnsi="inherit"/>
          <w:lang w:val="en-US"/>
        </w:rPr>
        <w:t xml:space="preserve">Hill, New York, 2002 (Chapter 13) </w:t>
      </w:r>
    </w:p>
    <w:p w:rsidR="00AF2AAE" w:rsidRPr="005C6F31" w:rsidRDefault="00AF2AAE" w:rsidP="00AF2AAE">
      <w:pPr>
        <w:pStyle w:val="HTMLncedenBiimlendirilmi"/>
        <w:numPr>
          <w:ilvl w:val="0"/>
          <w:numId w:val="1"/>
        </w:numPr>
        <w:shd w:val="clear" w:color="auto" w:fill="FFFFFF"/>
        <w:jc w:val="both"/>
        <w:rPr>
          <w:rFonts w:ascii="inherit" w:hAnsi="inherit"/>
          <w:lang w:val="en-US"/>
        </w:rPr>
      </w:pPr>
      <w:r w:rsidRPr="005C6F31">
        <w:rPr>
          <w:rFonts w:ascii="inherit" w:hAnsi="inherit"/>
          <w:lang w:val="en-US"/>
        </w:rPr>
        <w:t xml:space="preserve">Silbey, R.J., Alberty, R.A., Bawendy, M.G., “PhysicalChemistry”, 4th ed., Wiley, New York, 2005 (Chapter 24) </w:t>
      </w:r>
    </w:p>
    <w:p w:rsidR="00AF2AAE" w:rsidRPr="005C6F31" w:rsidRDefault="00AF2AAE" w:rsidP="00AF2AAE">
      <w:pPr>
        <w:pStyle w:val="HTMLncedenBiimlendirilmi"/>
        <w:numPr>
          <w:ilvl w:val="0"/>
          <w:numId w:val="1"/>
        </w:numPr>
        <w:shd w:val="clear" w:color="auto" w:fill="FFFFFF"/>
        <w:jc w:val="both"/>
        <w:rPr>
          <w:rFonts w:ascii="inherit" w:hAnsi="inherit"/>
          <w:lang w:val="en-US"/>
        </w:rPr>
      </w:pPr>
      <w:r w:rsidRPr="005C6F31">
        <w:rPr>
          <w:rFonts w:ascii="inherit" w:hAnsi="inherit"/>
          <w:lang w:val="en-US"/>
        </w:rPr>
        <w:t>Smith, J.M., “Chemical</w:t>
      </w:r>
      <w:r w:rsidR="00162A48" w:rsidRPr="005C6F31">
        <w:rPr>
          <w:rFonts w:ascii="inherit" w:hAnsi="inherit"/>
          <w:lang w:val="en-US"/>
        </w:rPr>
        <w:t xml:space="preserve"> </w:t>
      </w:r>
      <w:r w:rsidRPr="005C6F31">
        <w:rPr>
          <w:rFonts w:ascii="inherit" w:hAnsi="inherit"/>
          <w:lang w:val="en-US"/>
        </w:rPr>
        <w:t>Engineering</w:t>
      </w:r>
      <w:r w:rsidR="00162A48" w:rsidRPr="005C6F31">
        <w:rPr>
          <w:rFonts w:ascii="inherit" w:hAnsi="inherit"/>
          <w:lang w:val="en-US"/>
        </w:rPr>
        <w:t xml:space="preserve"> </w:t>
      </w:r>
      <w:r w:rsidRPr="005C6F31">
        <w:rPr>
          <w:rFonts w:ascii="inherit" w:hAnsi="inherit"/>
          <w:lang w:val="en-US"/>
        </w:rPr>
        <w:t>Kinetics”, McGraw</w:t>
      </w:r>
      <w:r w:rsidR="00162A48" w:rsidRPr="005C6F31">
        <w:rPr>
          <w:rFonts w:ascii="inherit" w:hAnsi="inherit"/>
          <w:lang w:val="en-US"/>
        </w:rPr>
        <w:t xml:space="preserve"> </w:t>
      </w:r>
      <w:r w:rsidRPr="005C6F31">
        <w:rPr>
          <w:rFonts w:ascii="inherit" w:hAnsi="inherit"/>
          <w:lang w:val="en-US"/>
        </w:rPr>
        <w:t>Hill</w:t>
      </w:r>
      <w:r w:rsidR="00162A48" w:rsidRPr="005C6F31">
        <w:rPr>
          <w:rFonts w:ascii="inherit" w:hAnsi="inherit"/>
          <w:lang w:val="en-US"/>
        </w:rPr>
        <w:t xml:space="preserve"> </w:t>
      </w:r>
      <w:r w:rsidRPr="005C6F31">
        <w:rPr>
          <w:rFonts w:ascii="inherit" w:hAnsi="inherit"/>
          <w:lang w:val="en-US"/>
        </w:rPr>
        <w:t xml:space="preserve">Int., 1981 (Chapter 7, p. 310-327). </w:t>
      </w:r>
    </w:p>
    <w:p w:rsidR="00072624" w:rsidRPr="005C6F31" w:rsidRDefault="00AF2AAE" w:rsidP="00E649D2">
      <w:pPr>
        <w:pStyle w:val="HTMLncedenBiimlendirilmi"/>
        <w:numPr>
          <w:ilvl w:val="0"/>
          <w:numId w:val="1"/>
        </w:numPr>
        <w:shd w:val="clear" w:color="auto" w:fill="FFFFFF"/>
        <w:jc w:val="both"/>
        <w:rPr>
          <w:lang w:val="en-US"/>
        </w:rPr>
      </w:pPr>
      <w:r w:rsidRPr="005C6F31">
        <w:rPr>
          <w:rFonts w:ascii="inherit" w:hAnsi="inherit"/>
          <w:lang w:val="en-US"/>
        </w:rPr>
        <w:t>Yang, R.T., Adsorbents: Fundamental</w:t>
      </w:r>
      <w:r w:rsidR="00162A48" w:rsidRPr="005C6F31">
        <w:rPr>
          <w:rFonts w:ascii="inherit" w:hAnsi="inherit"/>
          <w:lang w:val="en-US"/>
        </w:rPr>
        <w:t xml:space="preserve"> </w:t>
      </w:r>
      <w:bookmarkStart w:id="0" w:name="_GoBack"/>
      <w:bookmarkEnd w:id="0"/>
      <w:r w:rsidRPr="005C6F31">
        <w:rPr>
          <w:rFonts w:ascii="inherit" w:hAnsi="inherit"/>
          <w:lang w:val="en-US"/>
        </w:rPr>
        <w:t>and Applications, Wiley, Newyork, 2003</w:t>
      </w:r>
    </w:p>
    <w:p w:rsidR="00072624" w:rsidRPr="005C6F31" w:rsidRDefault="00072624">
      <w:pPr>
        <w:rPr>
          <w:lang w:val="en-US"/>
        </w:rPr>
      </w:pPr>
    </w:p>
    <w:sectPr w:rsidR="00072624" w:rsidRPr="005C6F31" w:rsidSect="00F34E2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D1E90"/>
    <w:multiLevelType w:val="hybridMultilevel"/>
    <w:tmpl w:val="3792436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F45C1C"/>
    <w:multiLevelType w:val="hybridMultilevel"/>
    <w:tmpl w:val="0576DC5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BB73D62"/>
    <w:multiLevelType w:val="hybridMultilevel"/>
    <w:tmpl w:val="129A18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5EF45E2"/>
    <w:multiLevelType w:val="hybridMultilevel"/>
    <w:tmpl w:val="7B74826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52325B9"/>
    <w:multiLevelType w:val="hybridMultilevel"/>
    <w:tmpl w:val="3B6C27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1700D62"/>
    <w:multiLevelType w:val="hybridMultilevel"/>
    <w:tmpl w:val="80C6C3D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2A07F97"/>
    <w:multiLevelType w:val="hybridMultilevel"/>
    <w:tmpl w:val="118CA4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3134B04"/>
    <w:multiLevelType w:val="hybridMultilevel"/>
    <w:tmpl w:val="FCF6FBC4"/>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7"/>
  </w:num>
  <w:num w:numId="5">
    <w:abstractNumId w:val="1"/>
  </w:num>
  <w:num w:numId="6">
    <w:abstractNumId w:val="5"/>
  </w:num>
  <w:num w:numId="7">
    <w:abstractNumId w:val="6"/>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hyphenationZone w:val="425"/>
  <w:characterSpacingControl w:val="doNotCompress"/>
  <w:compat/>
  <w:rsids>
    <w:rsidRoot w:val="00072624"/>
    <w:rsid w:val="00041B0C"/>
    <w:rsid w:val="00064E12"/>
    <w:rsid w:val="00072624"/>
    <w:rsid w:val="0007650D"/>
    <w:rsid w:val="0008188C"/>
    <w:rsid w:val="0009079E"/>
    <w:rsid w:val="00155DF2"/>
    <w:rsid w:val="00162A48"/>
    <w:rsid w:val="001C57E3"/>
    <w:rsid w:val="001C67F7"/>
    <w:rsid w:val="001D2CF5"/>
    <w:rsid w:val="00253266"/>
    <w:rsid w:val="00286CA8"/>
    <w:rsid w:val="002C4031"/>
    <w:rsid w:val="002D0FB6"/>
    <w:rsid w:val="002E2FEC"/>
    <w:rsid w:val="003504B5"/>
    <w:rsid w:val="003A334E"/>
    <w:rsid w:val="003D4E8C"/>
    <w:rsid w:val="00412253"/>
    <w:rsid w:val="00421A34"/>
    <w:rsid w:val="004342C2"/>
    <w:rsid w:val="004437B3"/>
    <w:rsid w:val="004833F5"/>
    <w:rsid w:val="004C2495"/>
    <w:rsid w:val="004C3D38"/>
    <w:rsid w:val="004F7F28"/>
    <w:rsid w:val="00504B48"/>
    <w:rsid w:val="00542E7D"/>
    <w:rsid w:val="005471FC"/>
    <w:rsid w:val="0055184A"/>
    <w:rsid w:val="00582B6B"/>
    <w:rsid w:val="00597414"/>
    <w:rsid w:val="005B2D09"/>
    <w:rsid w:val="005C6F31"/>
    <w:rsid w:val="00650903"/>
    <w:rsid w:val="007343FD"/>
    <w:rsid w:val="007A3708"/>
    <w:rsid w:val="00824924"/>
    <w:rsid w:val="008A1DA1"/>
    <w:rsid w:val="0090331A"/>
    <w:rsid w:val="00925A8F"/>
    <w:rsid w:val="00966140"/>
    <w:rsid w:val="009D763F"/>
    <w:rsid w:val="009F6D7E"/>
    <w:rsid w:val="00A65E97"/>
    <w:rsid w:val="00A810CD"/>
    <w:rsid w:val="00AA2268"/>
    <w:rsid w:val="00AB57E6"/>
    <w:rsid w:val="00AF2AAE"/>
    <w:rsid w:val="00B07172"/>
    <w:rsid w:val="00B26DCC"/>
    <w:rsid w:val="00B37E20"/>
    <w:rsid w:val="00B4454E"/>
    <w:rsid w:val="00B61BFE"/>
    <w:rsid w:val="00C2265F"/>
    <w:rsid w:val="00C27B4B"/>
    <w:rsid w:val="00C32DE9"/>
    <w:rsid w:val="00C555CA"/>
    <w:rsid w:val="00CB7915"/>
    <w:rsid w:val="00CD1D3F"/>
    <w:rsid w:val="00D02116"/>
    <w:rsid w:val="00D4704A"/>
    <w:rsid w:val="00D504B5"/>
    <w:rsid w:val="00E1616F"/>
    <w:rsid w:val="00E16BA7"/>
    <w:rsid w:val="00E525D4"/>
    <w:rsid w:val="00E62C40"/>
    <w:rsid w:val="00E649D2"/>
    <w:rsid w:val="00EE33D0"/>
    <w:rsid w:val="00F34E28"/>
    <w:rsid w:val="00F36A25"/>
    <w:rsid w:val="00F678A8"/>
    <w:rsid w:val="00F941C7"/>
    <w:rsid w:val="00FC78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6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HTMLncedenBiimlendirilmi">
    <w:name w:val="HTML Preformatted"/>
    <w:basedOn w:val="Normal"/>
    <w:link w:val="HTMLncedenBiimlendirilmiChar"/>
    <w:uiPriority w:val="99"/>
    <w:unhideWhenUsed/>
    <w:rsid w:val="00072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rsid w:val="00072624"/>
    <w:rPr>
      <w:rFonts w:ascii="Courier New" w:eastAsia="Times New Roman" w:hAnsi="Courier New" w:cs="Courier New"/>
      <w:sz w:val="20"/>
      <w:szCs w:val="20"/>
      <w:lang w:eastAsia="tr-TR"/>
    </w:rPr>
  </w:style>
  <w:style w:type="table" w:styleId="TabloKlavuzu">
    <w:name w:val="Table Grid"/>
    <w:basedOn w:val="NormalTablo"/>
    <w:uiPriority w:val="59"/>
    <w:rsid w:val="0008188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8188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188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432473">
      <w:bodyDiv w:val="1"/>
      <w:marLeft w:val="0"/>
      <w:marRight w:val="0"/>
      <w:marTop w:val="0"/>
      <w:marBottom w:val="0"/>
      <w:divBdr>
        <w:top w:val="none" w:sz="0" w:space="0" w:color="auto"/>
        <w:left w:val="none" w:sz="0" w:space="0" w:color="auto"/>
        <w:bottom w:val="none" w:sz="0" w:space="0" w:color="auto"/>
        <w:right w:val="none" w:sz="0" w:space="0" w:color="auto"/>
      </w:divBdr>
    </w:div>
    <w:div w:id="90704573">
      <w:bodyDiv w:val="1"/>
      <w:marLeft w:val="0"/>
      <w:marRight w:val="0"/>
      <w:marTop w:val="0"/>
      <w:marBottom w:val="0"/>
      <w:divBdr>
        <w:top w:val="none" w:sz="0" w:space="0" w:color="auto"/>
        <w:left w:val="none" w:sz="0" w:space="0" w:color="auto"/>
        <w:bottom w:val="none" w:sz="0" w:space="0" w:color="auto"/>
        <w:right w:val="none" w:sz="0" w:space="0" w:color="auto"/>
      </w:divBdr>
    </w:div>
    <w:div w:id="109977684">
      <w:bodyDiv w:val="1"/>
      <w:marLeft w:val="0"/>
      <w:marRight w:val="0"/>
      <w:marTop w:val="0"/>
      <w:marBottom w:val="0"/>
      <w:divBdr>
        <w:top w:val="none" w:sz="0" w:space="0" w:color="auto"/>
        <w:left w:val="none" w:sz="0" w:space="0" w:color="auto"/>
        <w:bottom w:val="none" w:sz="0" w:space="0" w:color="auto"/>
        <w:right w:val="none" w:sz="0" w:space="0" w:color="auto"/>
      </w:divBdr>
    </w:div>
    <w:div w:id="137500518">
      <w:bodyDiv w:val="1"/>
      <w:marLeft w:val="0"/>
      <w:marRight w:val="0"/>
      <w:marTop w:val="0"/>
      <w:marBottom w:val="0"/>
      <w:divBdr>
        <w:top w:val="none" w:sz="0" w:space="0" w:color="auto"/>
        <w:left w:val="none" w:sz="0" w:space="0" w:color="auto"/>
        <w:bottom w:val="none" w:sz="0" w:space="0" w:color="auto"/>
        <w:right w:val="none" w:sz="0" w:space="0" w:color="auto"/>
      </w:divBdr>
    </w:div>
    <w:div w:id="320500869">
      <w:bodyDiv w:val="1"/>
      <w:marLeft w:val="0"/>
      <w:marRight w:val="0"/>
      <w:marTop w:val="0"/>
      <w:marBottom w:val="0"/>
      <w:divBdr>
        <w:top w:val="none" w:sz="0" w:space="0" w:color="auto"/>
        <w:left w:val="none" w:sz="0" w:space="0" w:color="auto"/>
        <w:bottom w:val="none" w:sz="0" w:space="0" w:color="auto"/>
        <w:right w:val="none" w:sz="0" w:space="0" w:color="auto"/>
      </w:divBdr>
    </w:div>
    <w:div w:id="355736279">
      <w:bodyDiv w:val="1"/>
      <w:marLeft w:val="0"/>
      <w:marRight w:val="0"/>
      <w:marTop w:val="0"/>
      <w:marBottom w:val="0"/>
      <w:divBdr>
        <w:top w:val="none" w:sz="0" w:space="0" w:color="auto"/>
        <w:left w:val="none" w:sz="0" w:space="0" w:color="auto"/>
        <w:bottom w:val="none" w:sz="0" w:space="0" w:color="auto"/>
        <w:right w:val="none" w:sz="0" w:space="0" w:color="auto"/>
      </w:divBdr>
    </w:div>
    <w:div w:id="420613592">
      <w:bodyDiv w:val="1"/>
      <w:marLeft w:val="0"/>
      <w:marRight w:val="0"/>
      <w:marTop w:val="0"/>
      <w:marBottom w:val="0"/>
      <w:divBdr>
        <w:top w:val="none" w:sz="0" w:space="0" w:color="auto"/>
        <w:left w:val="none" w:sz="0" w:space="0" w:color="auto"/>
        <w:bottom w:val="none" w:sz="0" w:space="0" w:color="auto"/>
        <w:right w:val="none" w:sz="0" w:space="0" w:color="auto"/>
      </w:divBdr>
    </w:div>
    <w:div w:id="432631775">
      <w:bodyDiv w:val="1"/>
      <w:marLeft w:val="0"/>
      <w:marRight w:val="0"/>
      <w:marTop w:val="0"/>
      <w:marBottom w:val="0"/>
      <w:divBdr>
        <w:top w:val="none" w:sz="0" w:space="0" w:color="auto"/>
        <w:left w:val="none" w:sz="0" w:space="0" w:color="auto"/>
        <w:bottom w:val="none" w:sz="0" w:space="0" w:color="auto"/>
        <w:right w:val="none" w:sz="0" w:space="0" w:color="auto"/>
      </w:divBdr>
    </w:div>
    <w:div w:id="711465955">
      <w:bodyDiv w:val="1"/>
      <w:marLeft w:val="0"/>
      <w:marRight w:val="0"/>
      <w:marTop w:val="0"/>
      <w:marBottom w:val="0"/>
      <w:divBdr>
        <w:top w:val="none" w:sz="0" w:space="0" w:color="auto"/>
        <w:left w:val="none" w:sz="0" w:space="0" w:color="auto"/>
        <w:bottom w:val="none" w:sz="0" w:space="0" w:color="auto"/>
        <w:right w:val="none" w:sz="0" w:space="0" w:color="auto"/>
      </w:divBdr>
    </w:div>
    <w:div w:id="730618656">
      <w:bodyDiv w:val="1"/>
      <w:marLeft w:val="0"/>
      <w:marRight w:val="0"/>
      <w:marTop w:val="0"/>
      <w:marBottom w:val="0"/>
      <w:divBdr>
        <w:top w:val="none" w:sz="0" w:space="0" w:color="auto"/>
        <w:left w:val="none" w:sz="0" w:space="0" w:color="auto"/>
        <w:bottom w:val="none" w:sz="0" w:space="0" w:color="auto"/>
        <w:right w:val="none" w:sz="0" w:space="0" w:color="auto"/>
      </w:divBdr>
    </w:div>
    <w:div w:id="736241328">
      <w:bodyDiv w:val="1"/>
      <w:marLeft w:val="0"/>
      <w:marRight w:val="0"/>
      <w:marTop w:val="0"/>
      <w:marBottom w:val="0"/>
      <w:divBdr>
        <w:top w:val="none" w:sz="0" w:space="0" w:color="auto"/>
        <w:left w:val="none" w:sz="0" w:space="0" w:color="auto"/>
        <w:bottom w:val="none" w:sz="0" w:space="0" w:color="auto"/>
        <w:right w:val="none" w:sz="0" w:space="0" w:color="auto"/>
      </w:divBdr>
    </w:div>
    <w:div w:id="772287240">
      <w:bodyDiv w:val="1"/>
      <w:marLeft w:val="0"/>
      <w:marRight w:val="0"/>
      <w:marTop w:val="0"/>
      <w:marBottom w:val="0"/>
      <w:divBdr>
        <w:top w:val="none" w:sz="0" w:space="0" w:color="auto"/>
        <w:left w:val="none" w:sz="0" w:space="0" w:color="auto"/>
        <w:bottom w:val="none" w:sz="0" w:space="0" w:color="auto"/>
        <w:right w:val="none" w:sz="0" w:space="0" w:color="auto"/>
      </w:divBdr>
    </w:div>
    <w:div w:id="801535461">
      <w:bodyDiv w:val="1"/>
      <w:marLeft w:val="0"/>
      <w:marRight w:val="0"/>
      <w:marTop w:val="0"/>
      <w:marBottom w:val="0"/>
      <w:divBdr>
        <w:top w:val="none" w:sz="0" w:space="0" w:color="auto"/>
        <w:left w:val="none" w:sz="0" w:space="0" w:color="auto"/>
        <w:bottom w:val="none" w:sz="0" w:space="0" w:color="auto"/>
        <w:right w:val="none" w:sz="0" w:space="0" w:color="auto"/>
      </w:divBdr>
    </w:div>
    <w:div w:id="840971152">
      <w:bodyDiv w:val="1"/>
      <w:marLeft w:val="0"/>
      <w:marRight w:val="0"/>
      <w:marTop w:val="0"/>
      <w:marBottom w:val="0"/>
      <w:divBdr>
        <w:top w:val="none" w:sz="0" w:space="0" w:color="auto"/>
        <w:left w:val="none" w:sz="0" w:space="0" w:color="auto"/>
        <w:bottom w:val="none" w:sz="0" w:space="0" w:color="auto"/>
        <w:right w:val="none" w:sz="0" w:space="0" w:color="auto"/>
      </w:divBdr>
    </w:div>
    <w:div w:id="851146421">
      <w:bodyDiv w:val="1"/>
      <w:marLeft w:val="0"/>
      <w:marRight w:val="0"/>
      <w:marTop w:val="0"/>
      <w:marBottom w:val="0"/>
      <w:divBdr>
        <w:top w:val="none" w:sz="0" w:space="0" w:color="auto"/>
        <w:left w:val="none" w:sz="0" w:space="0" w:color="auto"/>
        <w:bottom w:val="none" w:sz="0" w:space="0" w:color="auto"/>
        <w:right w:val="none" w:sz="0" w:space="0" w:color="auto"/>
      </w:divBdr>
    </w:div>
    <w:div w:id="854658591">
      <w:bodyDiv w:val="1"/>
      <w:marLeft w:val="0"/>
      <w:marRight w:val="0"/>
      <w:marTop w:val="0"/>
      <w:marBottom w:val="0"/>
      <w:divBdr>
        <w:top w:val="none" w:sz="0" w:space="0" w:color="auto"/>
        <w:left w:val="none" w:sz="0" w:space="0" w:color="auto"/>
        <w:bottom w:val="none" w:sz="0" w:space="0" w:color="auto"/>
        <w:right w:val="none" w:sz="0" w:space="0" w:color="auto"/>
      </w:divBdr>
    </w:div>
    <w:div w:id="856390856">
      <w:bodyDiv w:val="1"/>
      <w:marLeft w:val="0"/>
      <w:marRight w:val="0"/>
      <w:marTop w:val="0"/>
      <w:marBottom w:val="0"/>
      <w:divBdr>
        <w:top w:val="none" w:sz="0" w:space="0" w:color="auto"/>
        <w:left w:val="none" w:sz="0" w:space="0" w:color="auto"/>
        <w:bottom w:val="none" w:sz="0" w:space="0" w:color="auto"/>
        <w:right w:val="none" w:sz="0" w:space="0" w:color="auto"/>
      </w:divBdr>
    </w:div>
    <w:div w:id="863904953">
      <w:bodyDiv w:val="1"/>
      <w:marLeft w:val="0"/>
      <w:marRight w:val="0"/>
      <w:marTop w:val="0"/>
      <w:marBottom w:val="0"/>
      <w:divBdr>
        <w:top w:val="none" w:sz="0" w:space="0" w:color="auto"/>
        <w:left w:val="none" w:sz="0" w:space="0" w:color="auto"/>
        <w:bottom w:val="none" w:sz="0" w:space="0" w:color="auto"/>
        <w:right w:val="none" w:sz="0" w:space="0" w:color="auto"/>
      </w:divBdr>
    </w:div>
    <w:div w:id="943609740">
      <w:bodyDiv w:val="1"/>
      <w:marLeft w:val="0"/>
      <w:marRight w:val="0"/>
      <w:marTop w:val="0"/>
      <w:marBottom w:val="0"/>
      <w:divBdr>
        <w:top w:val="none" w:sz="0" w:space="0" w:color="auto"/>
        <w:left w:val="none" w:sz="0" w:space="0" w:color="auto"/>
        <w:bottom w:val="none" w:sz="0" w:space="0" w:color="auto"/>
        <w:right w:val="none" w:sz="0" w:space="0" w:color="auto"/>
      </w:divBdr>
    </w:div>
    <w:div w:id="976840836">
      <w:bodyDiv w:val="1"/>
      <w:marLeft w:val="0"/>
      <w:marRight w:val="0"/>
      <w:marTop w:val="0"/>
      <w:marBottom w:val="0"/>
      <w:divBdr>
        <w:top w:val="none" w:sz="0" w:space="0" w:color="auto"/>
        <w:left w:val="none" w:sz="0" w:space="0" w:color="auto"/>
        <w:bottom w:val="none" w:sz="0" w:space="0" w:color="auto"/>
        <w:right w:val="none" w:sz="0" w:space="0" w:color="auto"/>
      </w:divBdr>
    </w:div>
    <w:div w:id="979728282">
      <w:bodyDiv w:val="1"/>
      <w:marLeft w:val="0"/>
      <w:marRight w:val="0"/>
      <w:marTop w:val="0"/>
      <w:marBottom w:val="0"/>
      <w:divBdr>
        <w:top w:val="none" w:sz="0" w:space="0" w:color="auto"/>
        <w:left w:val="none" w:sz="0" w:space="0" w:color="auto"/>
        <w:bottom w:val="none" w:sz="0" w:space="0" w:color="auto"/>
        <w:right w:val="none" w:sz="0" w:space="0" w:color="auto"/>
      </w:divBdr>
    </w:div>
    <w:div w:id="1076517956">
      <w:bodyDiv w:val="1"/>
      <w:marLeft w:val="0"/>
      <w:marRight w:val="0"/>
      <w:marTop w:val="0"/>
      <w:marBottom w:val="0"/>
      <w:divBdr>
        <w:top w:val="none" w:sz="0" w:space="0" w:color="auto"/>
        <w:left w:val="none" w:sz="0" w:space="0" w:color="auto"/>
        <w:bottom w:val="none" w:sz="0" w:space="0" w:color="auto"/>
        <w:right w:val="none" w:sz="0" w:space="0" w:color="auto"/>
      </w:divBdr>
    </w:div>
    <w:div w:id="1086196768">
      <w:bodyDiv w:val="1"/>
      <w:marLeft w:val="0"/>
      <w:marRight w:val="0"/>
      <w:marTop w:val="0"/>
      <w:marBottom w:val="0"/>
      <w:divBdr>
        <w:top w:val="none" w:sz="0" w:space="0" w:color="auto"/>
        <w:left w:val="none" w:sz="0" w:space="0" w:color="auto"/>
        <w:bottom w:val="none" w:sz="0" w:space="0" w:color="auto"/>
        <w:right w:val="none" w:sz="0" w:space="0" w:color="auto"/>
      </w:divBdr>
    </w:div>
    <w:div w:id="1138182718">
      <w:bodyDiv w:val="1"/>
      <w:marLeft w:val="0"/>
      <w:marRight w:val="0"/>
      <w:marTop w:val="0"/>
      <w:marBottom w:val="0"/>
      <w:divBdr>
        <w:top w:val="none" w:sz="0" w:space="0" w:color="auto"/>
        <w:left w:val="none" w:sz="0" w:space="0" w:color="auto"/>
        <w:bottom w:val="none" w:sz="0" w:space="0" w:color="auto"/>
        <w:right w:val="none" w:sz="0" w:space="0" w:color="auto"/>
      </w:divBdr>
    </w:div>
    <w:div w:id="1161044516">
      <w:bodyDiv w:val="1"/>
      <w:marLeft w:val="0"/>
      <w:marRight w:val="0"/>
      <w:marTop w:val="0"/>
      <w:marBottom w:val="0"/>
      <w:divBdr>
        <w:top w:val="none" w:sz="0" w:space="0" w:color="auto"/>
        <w:left w:val="none" w:sz="0" w:space="0" w:color="auto"/>
        <w:bottom w:val="none" w:sz="0" w:space="0" w:color="auto"/>
        <w:right w:val="none" w:sz="0" w:space="0" w:color="auto"/>
      </w:divBdr>
    </w:div>
    <w:div w:id="1199121643">
      <w:bodyDiv w:val="1"/>
      <w:marLeft w:val="0"/>
      <w:marRight w:val="0"/>
      <w:marTop w:val="0"/>
      <w:marBottom w:val="0"/>
      <w:divBdr>
        <w:top w:val="none" w:sz="0" w:space="0" w:color="auto"/>
        <w:left w:val="none" w:sz="0" w:space="0" w:color="auto"/>
        <w:bottom w:val="none" w:sz="0" w:space="0" w:color="auto"/>
        <w:right w:val="none" w:sz="0" w:space="0" w:color="auto"/>
      </w:divBdr>
    </w:div>
    <w:div w:id="1243686191">
      <w:bodyDiv w:val="1"/>
      <w:marLeft w:val="0"/>
      <w:marRight w:val="0"/>
      <w:marTop w:val="0"/>
      <w:marBottom w:val="0"/>
      <w:divBdr>
        <w:top w:val="none" w:sz="0" w:space="0" w:color="auto"/>
        <w:left w:val="none" w:sz="0" w:space="0" w:color="auto"/>
        <w:bottom w:val="none" w:sz="0" w:space="0" w:color="auto"/>
        <w:right w:val="none" w:sz="0" w:space="0" w:color="auto"/>
      </w:divBdr>
    </w:div>
    <w:div w:id="1247424172">
      <w:bodyDiv w:val="1"/>
      <w:marLeft w:val="0"/>
      <w:marRight w:val="0"/>
      <w:marTop w:val="0"/>
      <w:marBottom w:val="0"/>
      <w:divBdr>
        <w:top w:val="none" w:sz="0" w:space="0" w:color="auto"/>
        <w:left w:val="none" w:sz="0" w:space="0" w:color="auto"/>
        <w:bottom w:val="none" w:sz="0" w:space="0" w:color="auto"/>
        <w:right w:val="none" w:sz="0" w:space="0" w:color="auto"/>
      </w:divBdr>
    </w:div>
    <w:div w:id="1272319979">
      <w:bodyDiv w:val="1"/>
      <w:marLeft w:val="0"/>
      <w:marRight w:val="0"/>
      <w:marTop w:val="0"/>
      <w:marBottom w:val="0"/>
      <w:divBdr>
        <w:top w:val="none" w:sz="0" w:space="0" w:color="auto"/>
        <w:left w:val="none" w:sz="0" w:space="0" w:color="auto"/>
        <w:bottom w:val="none" w:sz="0" w:space="0" w:color="auto"/>
        <w:right w:val="none" w:sz="0" w:space="0" w:color="auto"/>
      </w:divBdr>
    </w:div>
    <w:div w:id="1337072344">
      <w:bodyDiv w:val="1"/>
      <w:marLeft w:val="0"/>
      <w:marRight w:val="0"/>
      <w:marTop w:val="0"/>
      <w:marBottom w:val="0"/>
      <w:divBdr>
        <w:top w:val="none" w:sz="0" w:space="0" w:color="auto"/>
        <w:left w:val="none" w:sz="0" w:space="0" w:color="auto"/>
        <w:bottom w:val="none" w:sz="0" w:space="0" w:color="auto"/>
        <w:right w:val="none" w:sz="0" w:space="0" w:color="auto"/>
      </w:divBdr>
    </w:div>
    <w:div w:id="1338653517">
      <w:bodyDiv w:val="1"/>
      <w:marLeft w:val="0"/>
      <w:marRight w:val="0"/>
      <w:marTop w:val="0"/>
      <w:marBottom w:val="0"/>
      <w:divBdr>
        <w:top w:val="none" w:sz="0" w:space="0" w:color="auto"/>
        <w:left w:val="none" w:sz="0" w:space="0" w:color="auto"/>
        <w:bottom w:val="none" w:sz="0" w:space="0" w:color="auto"/>
        <w:right w:val="none" w:sz="0" w:space="0" w:color="auto"/>
      </w:divBdr>
    </w:div>
    <w:div w:id="1437361198">
      <w:bodyDiv w:val="1"/>
      <w:marLeft w:val="0"/>
      <w:marRight w:val="0"/>
      <w:marTop w:val="0"/>
      <w:marBottom w:val="0"/>
      <w:divBdr>
        <w:top w:val="none" w:sz="0" w:space="0" w:color="auto"/>
        <w:left w:val="none" w:sz="0" w:space="0" w:color="auto"/>
        <w:bottom w:val="none" w:sz="0" w:space="0" w:color="auto"/>
        <w:right w:val="none" w:sz="0" w:space="0" w:color="auto"/>
      </w:divBdr>
    </w:div>
    <w:div w:id="1487815920">
      <w:bodyDiv w:val="1"/>
      <w:marLeft w:val="0"/>
      <w:marRight w:val="0"/>
      <w:marTop w:val="0"/>
      <w:marBottom w:val="0"/>
      <w:divBdr>
        <w:top w:val="none" w:sz="0" w:space="0" w:color="auto"/>
        <w:left w:val="none" w:sz="0" w:space="0" w:color="auto"/>
        <w:bottom w:val="none" w:sz="0" w:space="0" w:color="auto"/>
        <w:right w:val="none" w:sz="0" w:space="0" w:color="auto"/>
      </w:divBdr>
    </w:div>
    <w:div w:id="1495104003">
      <w:bodyDiv w:val="1"/>
      <w:marLeft w:val="0"/>
      <w:marRight w:val="0"/>
      <w:marTop w:val="0"/>
      <w:marBottom w:val="0"/>
      <w:divBdr>
        <w:top w:val="none" w:sz="0" w:space="0" w:color="auto"/>
        <w:left w:val="none" w:sz="0" w:space="0" w:color="auto"/>
        <w:bottom w:val="none" w:sz="0" w:space="0" w:color="auto"/>
        <w:right w:val="none" w:sz="0" w:space="0" w:color="auto"/>
      </w:divBdr>
    </w:div>
    <w:div w:id="1500348012">
      <w:bodyDiv w:val="1"/>
      <w:marLeft w:val="0"/>
      <w:marRight w:val="0"/>
      <w:marTop w:val="0"/>
      <w:marBottom w:val="0"/>
      <w:divBdr>
        <w:top w:val="none" w:sz="0" w:space="0" w:color="auto"/>
        <w:left w:val="none" w:sz="0" w:space="0" w:color="auto"/>
        <w:bottom w:val="none" w:sz="0" w:space="0" w:color="auto"/>
        <w:right w:val="none" w:sz="0" w:space="0" w:color="auto"/>
      </w:divBdr>
    </w:div>
    <w:div w:id="1516963039">
      <w:bodyDiv w:val="1"/>
      <w:marLeft w:val="0"/>
      <w:marRight w:val="0"/>
      <w:marTop w:val="0"/>
      <w:marBottom w:val="0"/>
      <w:divBdr>
        <w:top w:val="none" w:sz="0" w:space="0" w:color="auto"/>
        <w:left w:val="none" w:sz="0" w:space="0" w:color="auto"/>
        <w:bottom w:val="none" w:sz="0" w:space="0" w:color="auto"/>
        <w:right w:val="none" w:sz="0" w:space="0" w:color="auto"/>
      </w:divBdr>
    </w:div>
    <w:div w:id="1552305146">
      <w:bodyDiv w:val="1"/>
      <w:marLeft w:val="0"/>
      <w:marRight w:val="0"/>
      <w:marTop w:val="0"/>
      <w:marBottom w:val="0"/>
      <w:divBdr>
        <w:top w:val="none" w:sz="0" w:space="0" w:color="auto"/>
        <w:left w:val="none" w:sz="0" w:space="0" w:color="auto"/>
        <w:bottom w:val="none" w:sz="0" w:space="0" w:color="auto"/>
        <w:right w:val="none" w:sz="0" w:space="0" w:color="auto"/>
      </w:divBdr>
    </w:div>
    <w:div w:id="1654794174">
      <w:bodyDiv w:val="1"/>
      <w:marLeft w:val="0"/>
      <w:marRight w:val="0"/>
      <w:marTop w:val="0"/>
      <w:marBottom w:val="0"/>
      <w:divBdr>
        <w:top w:val="none" w:sz="0" w:space="0" w:color="auto"/>
        <w:left w:val="none" w:sz="0" w:space="0" w:color="auto"/>
        <w:bottom w:val="none" w:sz="0" w:space="0" w:color="auto"/>
        <w:right w:val="none" w:sz="0" w:space="0" w:color="auto"/>
      </w:divBdr>
    </w:div>
    <w:div w:id="1661695059">
      <w:bodyDiv w:val="1"/>
      <w:marLeft w:val="0"/>
      <w:marRight w:val="0"/>
      <w:marTop w:val="0"/>
      <w:marBottom w:val="0"/>
      <w:divBdr>
        <w:top w:val="none" w:sz="0" w:space="0" w:color="auto"/>
        <w:left w:val="none" w:sz="0" w:space="0" w:color="auto"/>
        <w:bottom w:val="none" w:sz="0" w:space="0" w:color="auto"/>
        <w:right w:val="none" w:sz="0" w:space="0" w:color="auto"/>
      </w:divBdr>
    </w:div>
    <w:div w:id="1749307379">
      <w:bodyDiv w:val="1"/>
      <w:marLeft w:val="0"/>
      <w:marRight w:val="0"/>
      <w:marTop w:val="0"/>
      <w:marBottom w:val="0"/>
      <w:divBdr>
        <w:top w:val="none" w:sz="0" w:space="0" w:color="auto"/>
        <w:left w:val="none" w:sz="0" w:space="0" w:color="auto"/>
        <w:bottom w:val="none" w:sz="0" w:space="0" w:color="auto"/>
        <w:right w:val="none" w:sz="0" w:space="0" w:color="auto"/>
      </w:divBdr>
    </w:div>
    <w:div w:id="1753744526">
      <w:bodyDiv w:val="1"/>
      <w:marLeft w:val="0"/>
      <w:marRight w:val="0"/>
      <w:marTop w:val="0"/>
      <w:marBottom w:val="0"/>
      <w:divBdr>
        <w:top w:val="none" w:sz="0" w:space="0" w:color="auto"/>
        <w:left w:val="none" w:sz="0" w:space="0" w:color="auto"/>
        <w:bottom w:val="none" w:sz="0" w:space="0" w:color="auto"/>
        <w:right w:val="none" w:sz="0" w:space="0" w:color="auto"/>
      </w:divBdr>
    </w:div>
    <w:div w:id="1928801654">
      <w:bodyDiv w:val="1"/>
      <w:marLeft w:val="0"/>
      <w:marRight w:val="0"/>
      <w:marTop w:val="0"/>
      <w:marBottom w:val="0"/>
      <w:divBdr>
        <w:top w:val="none" w:sz="0" w:space="0" w:color="auto"/>
        <w:left w:val="none" w:sz="0" w:space="0" w:color="auto"/>
        <w:bottom w:val="none" w:sz="0" w:space="0" w:color="auto"/>
        <w:right w:val="none" w:sz="0" w:space="0" w:color="auto"/>
      </w:divBdr>
    </w:div>
    <w:div w:id="2017800494">
      <w:bodyDiv w:val="1"/>
      <w:marLeft w:val="0"/>
      <w:marRight w:val="0"/>
      <w:marTop w:val="0"/>
      <w:marBottom w:val="0"/>
      <w:divBdr>
        <w:top w:val="none" w:sz="0" w:space="0" w:color="auto"/>
        <w:left w:val="none" w:sz="0" w:space="0" w:color="auto"/>
        <w:bottom w:val="none" w:sz="0" w:space="0" w:color="auto"/>
        <w:right w:val="none" w:sz="0" w:space="0" w:color="auto"/>
      </w:divBdr>
    </w:div>
    <w:div w:id="2043478963">
      <w:bodyDiv w:val="1"/>
      <w:marLeft w:val="0"/>
      <w:marRight w:val="0"/>
      <w:marTop w:val="0"/>
      <w:marBottom w:val="0"/>
      <w:divBdr>
        <w:top w:val="none" w:sz="0" w:space="0" w:color="auto"/>
        <w:left w:val="none" w:sz="0" w:space="0" w:color="auto"/>
        <w:bottom w:val="none" w:sz="0" w:space="0" w:color="auto"/>
        <w:right w:val="none" w:sz="0" w:space="0" w:color="auto"/>
      </w:divBdr>
    </w:div>
    <w:div w:id="2055495499">
      <w:bodyDiv w:val="1"/>
      <w:marLeft w:val="0"/>
      <w:marRight w:val="0"/>
      <w:marTop w:val="0"/>
      <w:marBottom w:val="0"/>
      <w:divBdr>
        <w:top w:val="none" w:sz="0" w:space="0" w:color="auto"/>
        <w:left w:val="none" w:sz="0" w:space="0" w:color="auto"/>
        <w:bottom w:val="none" w:sz="0" w:space="0" w:color="auto"/>
        <w:right w:val="none" w:sz="0" w:space="0" w:color="auto"/>
      </w:divBdr>
    </w:div>
    <w:div w:id="2062289918">
      <w:bodyDiv w:val="1"/>
      <w:marLeft w:val="0"/>
      <w:marRight w:val="0"/>
      <w:marTop w:val="0"/>
      <w:marBottom w:val="0"/>
      <w:divBdr>
        <w:top w:val="none" w:sz="0" w:space="0" w:color="auto"/>
        <w:left w:val="none" w:sz="0" w:space="0" w:color="auto"/>
        <w:bottom w:val="none" w:sz="0" w:space="0" w:color="auto"/>
        <w:right w:val="none" w:sz="0" w:space="0" w:color="auto"/>
      </w:divBdr>
    </w:div>
    <w:div w:id="2109421122">
      <w:bodyDiv w:val="1"/>
      <w:marLeft w:val="0"/>
      <w:marRight w:val="0"/>
      <w:marTop w:val="0"/>
      <w:marBottom w:val="0"/>
      <w:divBdr>
        <w:top w:val="none" w:sz="0" w:space="0" w:color="auto"/>
        <w:left w:val="none" w:sz="0" w:space="0" w:color="auto"/>
        <w:bottom w:val="none" w:sz="0" w:space="0" w:color="auto"/>
        <w:right w:val="none" w:sz="0" w:space="0" w:color="auto"/>
      </w:divBdr>
    </w:div>
    <w:div w:id="2132941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1937</Words>
  <Characters>11044</Characters>
  <Application>Microsoft Office Word</Application>
  <DocSecurity>0</DocSecurity>
  <Lines>92</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12956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Funda Turgut BAŞOĞLU</dc:creator>
  <cp:lastModifiedBy>HP</cp:lastModifiedBy>
  <cp:revision>2</cp:revision>
  <dcterms:created xsi:type="dcterms:W3CDTF">2018-04-09T15:32:00Z</dcterms:created>
  <dcterms:modified xsi:type="dcterms:W3CDTF">2018-04-09T15:32:00Z</dcterms:modified>
</cp:coreProperties>
</file>